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B901" w14:textId="77777777" w:rsidR="007F3DD9" w:rsidRDefault="002F16BF">
      <w:pPr>
        <w:jc w:val="right"/>
      </w:pPr>
      <w:r>
        <w:rPr>
          <w:b/>
          <w:bCs/>
        </w:rPr>
        <w:t>Policy: 6500</w:t>
      </w:r>
      <w:r>
        <w:rPr>
          <w:b/>
          <w:bCs/>
        </w:rPr>
        <w:br/>
        <w:t>Section: 6000 - Management Support</w:t>
      </w:r>
    </w:p>
    <w:p w14:paraId="1B6E556D" w14:textId="77777777" w:rsidR="007F3DD9" w:rsidRDefault="004237F2">
      <w:pPr>
        <w:rPr>
          <w:rFonts w:ascii="Times New Roman" w:eastAsia="Times New Roman" w:hAnsi="Times New Roman"/>
          <w:sz w:val="24"/>
          <w:szCs w:val="24"/>
        </w:rPr>
      </w:pPr>
      <w:r>
        <w:rPr>
          <w:rFonts w:ascii="Times New Roman" w:eastAsia="Times New Roman" w:hAnsi="Times New Roman"/>
          <w:sz w:val="24"/>
          <w:szCs w:val="24"/>
        </w:rPr>
        <w:pict w14:anchorId="0E45A754">
          <v:rect id="_x0000_i1025" style="width:0;height:1.5pt" o:hralign="center" o:hrstd="t" o:hr="t" fillcolor="#a0a0a0" stroked="f"/>
        </w:pict>
      </w:r>
    </w:p>
    <w:p w14:paraId="72CFE5F3" w14:textId="77777777" w:rsidR="007F3DD9" w:rsidRDefault="007F3DD9">
      <w:pPr>
        <w:rPr>
          <w:rFonts w:ascii="Times New Roman" w:eastAsia="Times New Roman" w:hAnsi="Times New Roman"/>
          <w:sz w:val="24"/>
          <w:szCs w:val="24"/>
        </w:rPr>
      </w:pPr>
    </w:p>
    <w:p w14:paraId="2CB593B0" w14:textId="77777777" w:rsidR="007F3DD9" w:rsidRDefault="002F16BF">
      <w:pPr>
        <w:pStyle w:val="NormalWeb"/>
        <w:rPr>
          <w:sz w:val="32"/>
          <w:szCs w:val="32"/>
        </w:rPr>
      </w:pPr>
      <w:r>
        <w:rPr>
          <w:b/>
          <w:bCs/>
          <w:sz w:val="32"/>
          <w:szCs w:val="32"/>
        </w:rPr>
        <w:t>Risk Management</w:t>
      </w:r>
    </w:p>
    <w:p w14:paraId="4CEF9CE1" w14:textId="77777777" w:rsidR="007F3DD9" w:rsidRDefault="007F3DD9">
      <w:pPr>
        <w:rPr>
          <w:rFonts w:ascii="Times New Roman" w:eastAsia="Times New Roman" w:hAnsi="Times New Roman"/>
          <w:sz w:val="24"/>
          <w:szCs w:val="24"/>
        </w:rPr>
      </w:pPr>
    </w:p>
    <w:p w14:paraId="289238F3" w14:textId="63244A0D" w:rsidR="00100F60" w:rsidRDefault="002F16BF">
      <w:pPr>
        <w:pStyle w:val="NormalWeb"/>
        <w:rPr>
          <w:sz w:val="17"/>
          <w:szCs w:val="17"/>
        </w:rPr>
      </w:pPr>
      <w:r w:rsidRPr="00890835">
        <w:rPr>
          <w:sz w:val="17"/>
          <w:szCs w:val="17"/>
        </w:rPr>
        <w:t>The board believes the district must identify and measure risks of loss due to the damage or destruction of district property or to claims against the district by others claiming to have been harmed by the action or inaction of the district, its officers</w:t>
      </w:r>
      <w:r w:rsidR="00882276">
        <w:rPr>
          <w:sz w:val="17"/>
          <w:szCs w:val="17"/>
        </w:rPr>
        <w:t>,</w:t>
      </w:r>
      <w:r w:rsidRPr="00890835">
        <w:rPr>
          <w:sz w:val="17"/>
          <w:szCs w:val="17"/>
        </w:rPr>
        <w:t xml:space="preserve"> or </w:t>
      </w:r>
      <w:r w:rsidR="00362E0C">
        <w:rPr>
          <w:sz w:val="17"/>
          <w:szCs w:val="17"/>
        </w:rPr>
        <w:t>employees</w:t>
      </w:r>
      <w:r w:rsidRPr="00890835">
        <w:rPr>
          <w:sz w:val="17"/>
          <w:szCs w:val="17"/>
        </w:rPr>
        <w:t xml:space="preserve">. A risk management program will be implemented to reduce or eliminate risks where possible, to determine </w:t>
      </w:r>
      <w:r w:rsidR="00882276">
        <w:rPr>
          <w:sz w:val="17"/>
          <w:szCs w:val="17"/>
        </w:rPr>
        <w:t>the</w:t>
      </w:r>
      <w:r w:rsidRPr="00890835">
        <w:rPr>
          <w:sz w:val="17"/>
          <w:szCs w:val="17"/>
        </w:rPr>
        <w:t xml:space="preserve"> risks the district can afford to assume and to transfer to an insurance company those risks </w:t>
      </w:r>
      <w:r w:rsidR="00882276">
        <w:rPr>
          <w:sz w:val="17"/>
          <w:szCs w:val="17"/>
        </w:rPr>
        <w:t>that</w:t>
      </w:r>
      <w:r w:rsidRPr="00890835">
        <w:rPr>
          <w:sz w:val="17"/>
          <w:szCs w:val="17"/>
        </w:rPr>
        <w:t xml:space="preserve"> the district does not wish to assume or cannot</w:t>
      </w:r>
      <w:r w:rsidR="00100F60">
        <w:rPr>
          <w:sz w:val="17"/>
          <w:szCs w:val="17"/>
        </w:rPr>
        <w:t xml:space="preserve"> economically afford to assume.</w:t>
      </w:r>
    </w:p>
    <w:p w14:paraId="5EAE652D" w14:textId="77777777" w:rsidR="00100F60" w:rsidRDefault="00100F60">
      <w:pPr>
        <w:pStyle w:val="NormalWeb"/>
        <w:rPr>
          <w:sz w:val="17"/>
          <w:szCs w:val="17"/>
        </w:rPr>
      </w:pPr>
    </w:p>
    <w:p w14:paraId="1F624AB1" w14:textId="7F6B1C9C" w:rsidR="007F3DD9" w:rsidRPr="00890835" w:rsidRDefault="002F16BF">
      <w:pPr>
        <w:pStyle w:val="NormalWeb"/>
        <w:rPr>
          <w:sz w:val="17"/>
          <w:szCs w:val="17"/>
        </w:rPr>
      </w:pPr>
      <w:r w:rsidRPr="00890835">
        <w:rPr>
          <w:sz w:val="17"/>
          <w:szCs w:val="17"/>
        </w:rPr>
        <w:t>Such a program will consider the benefits, if any, of joining with other units of local government for joint purchasing of insurance, joint self-funding, joint self-insuring</w:t>
      </w:r>
      <w:r w:rsidR="00882276">
        <w:rPr>
          <w:sz w:val="17"/>
          <w:szCs w:val="17"/>
        </w:rPr>
        <w:t>,</w:t>
      </w:r>
      <w:r w:rsidRPr="00890835">
        <w:rPr>
          <w:sz w:val="17"/>
          <w:szCs w:val="17"/>
        </w:rPr>
        <w:t xml:space="preserve"> or joint employment of a risk manager. The superintendent </w:t>
      </w:r>
      <w:r w:rsidR="00010773">
        <w:rPr>
          <w:sz w:val="17"/>
          <w:szCs w:val="17"/>
        </w:rPr>
        <w:t>may</w:t>
      </w:r>
      <w:r w:rsidRPr="00890835">
        <w:rPr>
          <w:sz w:val="17"/>
          <w:szCs w:val="17"/>
        </w:rPr>
        <w:t xml:space="preserve"> assign the primary responsibility for the administration and supervision of the risk management program to a single person. </w:t>
      </w:r>
      <w:bookmarkStart w:id="0" w:name="_Hlk250214"/>
      <w:r w:rsidR="00484D1F" w:rsidRPr="00890835">
        <w:rPr>
          <w:sz w:val="17"/>
          <w:szCs w:val="17"/>
        </w:rPr>
        <w:t>The district will make available to claimants its standard tort claim form.</w:t>
      </w:r>
    </w:p>
    <w:bookmarkEnd w:id="0"/>
    <w:p w14:paraId="1A003FAA" w14:textId="51015CE8" w:rsidR="00484D1F" w:rsidRDefault="002F16BF">
      <w:pPr>
        <w:pStyle w:val="NormalWeb"/>
        <w:rPr>
          <w:sz w:val="17"/>
          <w:szCs w:val="17"/>
        </w:rPr>
      </w:pPr>
      <w:r w:rsidRPr="00890835">
        <w:rPr>
          <w:sz w:val="17"/>
          <w:szCs w:val="17"/>
        </w:rPr>
        <w:br/>
      </w:r>
    </w:p>
    <w:p w14:paraId="13300E5B" w14:textId="7B878B84" w:rsidR="003B0059" w:rsidRDefault="00484D1F">
      <w:pPr>
        <w:pStyle w:val="NormalWeb"/>
        <w:rPr>
          <w:sz w:val="17"/>
          <w:szCs w:val="17"/>
        </w:rPr>
      </w:pPr>
      <w:r>
        <w:rPr>
          <w:sz w:val="17"/>
          <w:szCs w:val="17"/>
        </w:rPr>
        <w:t xml:space="preserve"> </w:t>
      </w:r>
    </w:p>
    <w:p w14:paraId="5870C1FC" w14:textId="3029FE9C" w:rsidR="003B0059" w:rsidRPr="00890835" w:rsidRDefault="003B0059">
      <w:pPr>
        <w:pStyle w:val="NormalWeb"/>
        <w:rPr>
          <w:sz w:val="17"/>
          <w:szCs w:val="17"/>
        </w:rPr>
      </w:pPr>
      <w:r>
        <w:rPr>
          <w:sz w:val="17"/>
          <w:szCs w:val="17"/>
        </w:rPr>
        <w:t>The superintendent or designee will establish procedures to implement this policy.</w:t>
      </w:r>
    </w:p>
    <w:p w14:paraId="38FB8CF2" w14:textId="77777777" w:rsidR="007F3DD9" w:rsidRPr="00890835" w:rsidRDefault="007F3DD9">
      <w:pPr>
        <w:spacing w:after="240"/>
        <w:rPr>
          <w:rFonts w:eastAsia="Times New Roman"/>
          <w:sz w:val="17"/>
          <w:szCs w:val="1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7F3DD9" w:rsidRPr="00484D1F" w14:paraId="7D0763A5" w14:textId="77777777">
        <w:trPr>
          <w:tblCellSpacing w:w="15" w:type="dxa"/>
        </w:trPr>
        <w:tc>
          <w:tcPr>
            <w:tcW w:w="3000" w:type="dxa"/>
            <w:vAlign w:val="center"/>
            <w:hideMark/>
          </w:tcPr>
          <w:p w14:paraId="255AE2FA" w14:textId="77777777" w:rsidR="007F3DD9" w:rsidRPr="00484D1F" w:rsidRDefault="002F16BF">
            <w:pPr>
              <w:rPr>
                <w:szCs w:val="20"/>
              </w:rPr>
            </w:pPr>
            <w:r w:rsidRPr="00484D1F">
              <w:rPr>
                <w:szCs w:val="20"/>
              </w:rPr>
              <w:t xml:space="preserve">Legal References: </w:t>
            </w:r>
          </w:p>
        </w:tc>
        <w:tc>
          <w:tcPr>
            <w:tcW w:w="0" w:type="auto"/>
            <w:vAlign w:val="center"/>
            <w:hideMark/>
          </w:tcPr>
          <w:p w14:paraId="2AC25A1A" w14:textId="7B0DFE6D" w:rsidR="007F3DD9" w:rsidRPr="00484D1F" w:rsidRDefault="00484D1F">
            <w:pPr>
              <w:rPr>
                <w:szCs w:val="20"/>
              </w:rPr>
            </w:pPr>
            <w:r>
              <w:rPr>
                <w:szCs w:val="20"/>
              </w:rPr>
              <w:t>RCW 4.96.020 Tortious conduct of local governmental entities and their agents – Claims – Presentment and filing – Contents</w:t>
            </w:r>
            <w:r w:rsidR="002F16BF" w:rsidRPr="00484D1F">
              <w:rPr>
                <w:szCs w:val="20"/>
              </w:rPr>
              <w:t xml:space="preserve"> </w:t>
            </w:r>
          </w:p>
        </w:tc>
      </w:tr>
      <w:tr w:rsidR="007F3DD9" w:rsidRPr="00484D1F" w14:paraId="0ABD7520" w14:textId="77777777">
        <w:trPr>
          <w:tblCellSpacing w:w="15" w:type="dxa"/>
        </w:trPr>
        <w:tc>
          <w:tcPr>
            <w:tcW w:w="3000" w:type="dxa"/>
            <w:vAlign w:val="center"/>
            <w:hideMark/>
          </w:tcPr>
          <w:p w14:paraId="1F86A6BB" w14:textId="77777777" w:rsidR="007F3DD9" w:rsidRPr="00484D1F" w:rsidRDefault="007F3DD9">
            <w:pPr>
              <w:rPr>
                <w:szCs w:val="20"/>
              </w:rPr>
            </w:pPr>
          </w:p>
        </w:tc>
        <w:tc>
          <w:tcPr>
            <w:tcW w:w="0" w:type="auto"/>
            <w:vAlign w:val="center"/>
            <w:hideMark/>
          </w:tcPr>
          <w:p w14:paraId="0BB71C18" w14:textId="77777777" w:rsidR="007F3DD9" w:rsidRPr="00484D1F" w:rsidRDefault="002F16BF">
            <w:pPr>
              <w:rPr>
                <w:szCs w:val="20"/>
              </w:rPr>
            </w:pPr>
            <w:r w:rsidRPr="00484D1F">
              <w:rPr>
                <w:szCs w:val="20"/>
              </w:rPr>
              <w:t xml:space="preserve">RCW 28A.320.060 Officers, employees or agents of school districts or educational service districts, insurance to protect and hold personally harmless </w:t>
            </w:r>
          </w:p>
        </w:tc>
      </w:tr>
      <w:tr w:rsidR="007F3DD9" w:rsidRPr="00484D1F" w14:paraId="73C4CC43" w14:textId="77777777">
        <w:trPr>
          <w:tblCellSpacing w:w="15" w:type="dxa"/>
        </w:trPr>
        <w:tc>
          <w:tcPr>
            <w:tcW w:w="3000" w:type="dxa"/>
            <w:vAlign w:val="center"/>
            <w:hideMark/>
          </w:tcPr>
          <w:p w14:paraId="21430D24" w14:textId="77777777" w:rsidR="007F3DD9" w:rsidRPr="00484D1F" w:rsidRDefault="007F3DD9">
            <w:pPr>
              <w:rPr>
                <w:szCs w:val="20"/>
              </w:rPr>
            </w:pPr>
          </w:p>
        </w:tc>
        <w:tc>
          <w:tcPr>
            <w:tcW w:w="0" w:type="auto"/>
            <w:vAlign w:val="center"/>
            <w:hideMark/>
          </w:tcPr>
          <w:p w14:paraId="245BE09E" w14:textId="77777777" w:rsidR="007F3DD9" w:rsidRPr="00484D1F" w:rsidRDefault="002F16BF">
            <w:pPr>
              <w:rPr>
                <w:szCs w:val="20"/>
              </w:rPr>
            </w:pPr>
            <w:r w:rsidRPr="00484D1F">
              <w:rPr>
                <w:szCs w:val="20"/>
              </w:rPr>
              <w:t xml:space="preserve">RCW 28A.320.100 Actions against officers, employees or agents of school districts and educational service districts — Defense, costs, fees — Payment of obligation </w:t>
            </w:r>
          </w:p>
        </w:tc>
      </w:tr>
      <w:tr w:rsidR="007F3DD9" w:rsidRPr="00484D1F" w14:paraId="3DA95E8A" w14:textId="77777777">
        <w:trPr>
          <w:tblCellSpacing w:w="15" w:type="dxa"/>
        </w:trPr>
        <w:tc>
          <w:tcPr>
            <w:tcW w:w="3000" w:type="dxa"/>
            <w:vAlign w:val="center"/>
            <w:hideMark/>
          </w:tcPr>
          <w:p w14:paraId="5FDD0F63" w14:textId="77777777" w:rsidR="007F3DD9" w:rsidRPr="00484D1F" w:rsidRDefault="007F3DD9">
            <w:pPr>
              <w:rPr>
                <w:szCs w:val="20"/>
              </w:rPr>
            </w:pPr>
          </w:p>
        </w:tc>
        <w:tc>
          <w:tcPr>
            <w:tcW w:w="0" w:type="auto"/>
            <w:vAlign w:val="center"/>
            <w:hideMark/>
          </w:tcPr>
          <w:p w14:paraId="3EA43C48" w14:textId="77777777" w:rsidR="007F3DD9" w:rsidRPr="00484D1F" w:rsidRDefault="002F16BF">
            <w:pPr>
              <w:rPr>
                <w:szCs w:val="20"/>
              </w:rPr>
            </w:pPr>
            <w:r w:rsidRPr="00484D1F">
              <w:rPr>
                <w:szCs w:val="20"/>
              </w:rPr>
              <w:t xml:space="preserve">RCW 28A.330.100(10) Additional powers of board </w:t>
            </w:r>
          </w:p>
        </w:tc>
      </w:tr>
      <w:tr w:rsidR="007F3DD9" w:rsidRPr="00484D1F" w14:paraId="2CB3A456" w14:textId="77777777">
        <w:trPr>
          <w:tblCellSpacing w:w="15" w:type="dxa"/>
        </w:trPr>
        <w:tc>
          <w:tcPr>
            <w:tcW w:w="3000" w:type="dxa"/>
            <w:vAlign w:val="center"/>
            <w:hideMark/>
          </w:tcPr>
          <w:p w14:paraId="259C9972" w14:textId="77777777" w:rsidR="007F3DD9" w:rsidRPr="00484D1F" w:rsidRDefault="007F3DD9">
            <w:pPr>
              <w:rPr>
                <w:szCs w:val="20"/>
              </w:rPr>
            </w:pPr>
          </w:p>
        </w:tc>
        <w:tc>
          <w:tcPr>
            <w:tcW w:w="0" w:type="auto"/>
            <w:vAlign w:val="center"/>
            <w:hideMark/>
          </w:tcPr>
          <w:p w14:paraId="03B75E91" w14:textId="4C7011B1" w:rsidR="007F3DD9" w:rsidRPr="00484D1F" w:rsidRDefault="002F16BF" w:rsidP="000F717B">
            <w:pPr>
              <w:rPr>
                <w:szCs w:val="20"/>
              </w:rPr>
            </w:pPr>
            <w:r w:rsidRPr="00484D1F">
              <w:rPr>
                <w:szCs w:val="20"/>
              </w:rPr>
              <w:t xml:space="preserve">RCW 28A.400.350 </w:t>
            </w:r>
            <w:r w:rsidR="000F717B" w:rsidRPr="00484D1F">
              <w:rPr>
                <w:szCs w:val="20"/>
              </w:rPr>
              <w:t>Medical, dental, vision, l</w:t>
            </w:r>
            <w:r w:rsidRPr="00484D1F">
              <w:rPr>
                <w:szCs w:val="20"/>
              </w:rPr>
              <w:t>iability, life, accident, disability</w:t>
            </w:r>
            <w:r w:rsidR="000F717B" w:rsidRPr="00484D1F">
              <w:rPr>
                <w:szCs w:val="20"/>
              </w:rPr>
              <w:t>,</w:t>
            </w:r>
            <w:r w:rsidRPr="00484D1F">
              <w:rPr>
                <w:szCs w:val="20"/>
              </w:rPr>
              <w:t xml:space="preserve"> and salary insurance authorized — </w:t>
            </w:r>
            <w:r w:rsidR="000F717B" w:rsidRPr="00484D1F">
              <w:rPr>
                <w:szCs w:val="20"/>
              </w:rPr>
              <w:t xml:space="preserve">Expiration of authority for basic and optional benefits </w:t>
            </w:r>
            <w:r w:rsidRPr="00484D1F">
              <w:rPr>
                <w:szCs w:val="20"/>
              </w:rPr>
              <w:t>—</w:t>
            </w:r>
            <w:r w:rsidR="000F717B" w:rsidRPr="00484D1F">
              <w:rPr>
                <w:szCs w:val="20"/>
              </w:rPr>
              <w:t xml:space="preserve"> Health </w:t>
            </w:r>
            <w:r w:rsidR="004C7EA0" w:rsidRPr="00484D1F">
              <w:rPr>
                <w:szCs w:val="20"/>
              </w:rPr>
              <w:t>s</w:t>
            </w:r>
            <w:r w:rsidR="000F717B" w:rsidRPr="00484D1F">
              <w:rPr>
                <w:szCs w:val="20"/>
              </w:rPr>
              <w:t xml:space="preserve">avings accounts — </w:t>
            </w:r>
            <w:r w:rsidRPr="00484D1F">
              <w:rPr>
                <w:szCs w:val="20"/>
              </w:rPr>
              <w:t>Premiums</w:t>
            </w:r>
            <w:r w:rsidR="000F717B" w:rsidRPr="00484D1F">
              <w:rPr>
                <w:szCs w:val="20"/>
              </w:rPr>
              <w:t xml:space="preserve"> — Noncompliance</w:t>
            </w:r>
            <w:r w:rsidRPr="00484D1F">
              <w:rPr>
                <w:szCs w:val="20"/>
              </w:rPr>
              <w:t xml:space="preserve"> </w:t>
            </w:r>
          </w:p>
        </w:tc>
      </w:tr>
      <w:tr w:rsidR="007F3DD9" w:rsidRPr="00484D1F" w14:paraId="39F6442A" w14:textId="77777777">
        <w:trPr>
          <w:tblCellSpacing w:w="15" w:type="dxa"/>
        </w:trPr>
        <w:tc>
          <w:tcPr>
            <w:tcW w:w="3000" w:type="dxa"/>
            <w:vAlign w:val="center"/>
            <w:hideMark/>
          </w:tcPr>
          <w:p w14:paraId="02B451E9" w14:textId="77777777" w:rsidR="007F3DD9" w:rsidRPr="00484D1F" w:rsidRDefault="007F3DD9">
            <w:pPr>
              <w:rPr>
                <w:szCs w:val="20"/>
              </w:rPr>
            </w:pPr>
          </w:p>
        </w:tc>
        <w:tc>
          <w:tcPr>
            <w:tcW w:w="0" w:type="auto"/>
            <w:vAlign w:val="center"/>
            <w:hideMark/>
          </w:tcPr>
          <w:p w14:paraId="5AB702E0" w14:textId="77777777" w:rsidR="007F3DD9" w:rsidRPr="00484D1F" w:rsidRDefault="002F16BF">
            <w:pPr>
              <w:rPr>
                <w:szCs w:val="20"/>
              </w:rPr>
            </w:pPr>
            <w:r w:rsidRPr="00484D1F">
              <w:rPr>
                <w:szCs w:val="20"/>
              </w:rPr>
              <w:t xml:space="preserve">RCW 28A.400.360 Liability insurance for officials and employees authorized </w:t>
            </w:r>
          </w:p>
        </w:tc>
      </w:tr>
      <w:tr w:rsidR="007F3DD9" w:rsidRPr="00484D1F" w14:paraId="15F24DDA" w14:textId="77777777">
        <w:trPr>
          <w:tblCellSpacing w:w="15" w:type="dxa"/>
        </w:trPr>
        <w:tc>
          <w:tcPr>
            <w:tcW w:w="3000" w:type="dxa"/>
            <w:vAlign w:val="center"/>
            <w:hideMark/>
          </w:tcPr>
          <w:p w14:paraId="37A1C23F" w14:textId="77777777" w:rsidR="007F3DD9" w:rsidRPr="00484D1F" w:rsidRDefault="007F3DD9">
            <w:pPr>
              <w:rPr>
                <w:szCs w:val="20"/>
              </w:rPr>
            </w:pPr>
          </w:p>
        </w:tc>
        <w:tc>
          <w:tcPr>
            <w:tcW w:w="0" w:type="auto"/>
            <w:vAlign w:val="center"/>
            <w:hideMark/>
          </w:tcPr>
          <w:p w14:paraId="53A5AD33" w14:textId="77777777" w:rsidR="007F3DD9" w:rsidRPr="00484D1F" w:rsidRDefault="002F16BF">
            <w:pPr>
              <w:rPr>
                <w:szCs w:val="20"/>
              </w:rPr>
            </w:pPr>
            <w:r w:rsidRPr="00484D1F">
              <w:rPr>
                <w:szCs w:val="20"/>
              </w:rPr>
              <w:t xml:space="preserve">RCW 28A.400.370 Mandatory insurance protection for employees </w:t>
            </w:r>
          </w:p>
        </w:tc>
      </w:tr>
      <w:tr w:rsidR="007F3DD9" w:rsidRPr="00484D1F" w14:paraId="5FC896AF" w14:textId="77777777">
        <w:trPr>
          <w:tblCellSpacing w:w="15" w:type="dxa"/>
        </w:trPr>
        <w:tc>
          <w:tcPr>
            <w:tcW w:w="3000" w:type="dxa"/>
            <w:vAlign w:val="center"/>
            <w:hideMark/>
          </w:tcPr>
          <w:p w14:paraId="0BA17340" w14:textId="77777777" w:rsidR="007F3DD9" w:rsidRPr="00484D1F" w:rsidRDefault="007F3DD9">
            <w:pPr>
              <w:rPr>
                <w:szCs w:val="20"/>
              </w:rPr>
            </w:pPr>
          </w:p>
        </w:tc>
        <w:tc>
          <w:tcPr>
            <w:tcW w:w="0" w:type="auto"/>
            <w:vAlign w:val="center"/>
            <w:hideMark/>
          </w:tcPr>
          <w:p w14:paraId="4BCF0390" w14:textId="02638C18" w:rsidR="007F3DD9" w:rsidRPr="00484D1F" w:rsidRDefault="002F16BF" w:rsidP="005A1825">
            <w:pPr>
              <w:rPr>
                <w:szCs w:val="20"/>
              </w:rPr>
            </w:pPr>
            <w:r w:rsidRPr="00484D1F">
              <w:rPr>
                <w:szCs w:val="20"/>
              </w:rPr>
              <w:t xml:space="preserve">Chapter 48.62 RCW Local government insurance transactions </w:t>
            </w:r>
          </w:p>
        </w:tc>
      </w:tr>
      <w:tr w:rsidR="007F3DD9" w:rsidRPr="00484D1F" w14:paraId="74049CCE" w14:textId="77777777">
        <w:trPr>
          <w:tblCellSpacing w:w="15" w:type="dxa"/>
        </w:trPr>
        <w:tc>
          <w:tcPr>
            <w:tcW w:w="3000" w:type="dxa"/>
            <w:vAlign w:val="center"/>
            <w:hideMark/>
          </w:tcPr>
          <w:p w14:paraId="2D499C94" w14:textId="77777777" w:rsidR="007F3DD9" w:rsidRPr="00484D1F" w:rsidRDefault="007F3DD9">
            <w:pPr>
              <w:rPr>
                <w:szCs w:val="20"/>
              </w:rPr>
            </w:pPr>
          </w:p>
        </w:tc>
        <w:tc>
          <w:tcPr>
            <w:tcW w:w="0" w:type="auto"/>
            <w:vAlign w:val="center"/>
            <w:hideMark/>
          </w:tcPr>
          <w:p w14:paraId="7C08ADE8" w14:textId="77777777" w:rsidR="007F3DD9" w:rsidRPr="00484D1F" w:rsidRDefault="007F3DD9">
            <w:pPr>
              <w:rPr>
                <w:rFonts w:eastAsia="Times New Roman"/>
                <w:szCs w:val="20"/>
              </w:rPr>
            </w:pPr>
          </w:p>
        </w:tc>
      </w:tr>
    </w:tbl>
    <w:p w14:paraId="70009108" w14:textId="77777777" w:rsidR="007F3DD9" w:rsidRPr="00484D1F" w:rsidRDefault="007F3DD9">
      <w:pPr>
        <w:spacing w:after="240"/>
        <w:rPr>
          <w:rFonts w:eastAsia="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158"/>
      </w:tblGrid>
      <w:tr w:rsidR="00484D1F" w:rsidRPr="00484D1F" w14:paraId="0690C2BB" w14:textId="77777777">
        <w:trPr>
          <w:tblCellSpacing w:w="15" w:type="dxa"/>
        </w:trPr>
        <w:tc>
          <w:tcPr>
            <w:tcW w:w="3000" w:type="dxa"/>
            <w:vAlign w:val="center"/>
            <w:hideMark/>
          </w:tcPr>
          <w:p w14:paraId="22CCDF7A" w14:textId="2C55229C" w:rsidR="00484D1F" w:rsidRPr="00484D1F" w:rsidRDefault="00484D1F" w:rsidP="00484D1F">
            <w:pPr>
              <w:rPr>
                <w:szCs w:val="20"/>
              </w:rPr>
            </w:pPr>
            <w:r w:rsidRPr="00484D1F">
              <w:rPr>
                <w:szCs w:val="20"/>
              </w:rPr>
              <w:t xml:space="preserve">Management Resources: </w:t>
            </w:r>
          </w:p>
        </w:tc>
        <w:tc>
          <w:tcPr>
            <w:tcW w:w="0" w:type="auto"/>
            <w:vAlign w:val="center"/>
            <w:hideMark/>
          </w:tcPr>
          <w:p w14:paraId="591D8BBE" w14:textId="77777777" w:rsidR="00484D1F" w:rsidRPr="00484D1F" w:rsidRDefault="00484D1F" w:rsidP="00484D1F">
            <w:pPr>
              <w:rPr>
                <w:szCs w:val="20"/>
              </w:rPr>
            </w:pPr>
            <w:r w:rsidRPr="00484D1F">
              <w:rPr>
                <w:szCs w:val="20"/>
              </w:rPr>
              <w:t>2018 – August Issue</w:t>
            </w:r>
          </w:p>
          <w:p w14:paraId="28A6156D" w14:textId="5D86E664" w:rsidR="00484D1F" w:rsidRPr="00484D1F" w:rsidRDefault="00484D1F" w:rsidP="00484D1F">
            <w:pPr>
              <w:rPr>
                <w:rFonts w:eastAsia="Times New Roman"/>
                <w:szCs w:val="20"/>
              </w:rPr>
            </w:pPr>
            <w:r w:rsidRPr="00484D1F">
              <w:rPr>
                <w:szCs w:val="20"/>
              </w:rPr>
              <w:t xml:space="preserve">2010 - April Issue </w:t>
            </w:r>
          </w:p>
        </w:tc>
      </w:tr>
    </w:tbl>
    <w:p w14:paraId="7A8B2206" w14:textId="77777777" w:rsidR="007F3DD9" w:rsidRPr="00484D1F" w:rsidRDefault="007F3DD9">
      <w:pPr>
        <w:spacing w:after="240"/>
        <w:rPr>
          <w:rFonts w:eastAsia="Times New Roman"/>
          <w:szCs w:val="20"/>
        </w:rPr>
      </w:pPr>
    </w:p>
    <w:p w14:paraId="6C4E2705" w14:textId="77777777" w:rsidR="00484D1F" w:rsidRDefault="002F16BF" w:rsidP="00484D1F">
      <w:pPr>
        <w:pStyle w:val="NormalWeb"/>
        <w:rPr>
          <w:szCs w:val="20"/>
        </w:rPr>
      </w:pPr>
      <w:r w:rsidRPr="00484D1F">
        <w:rPr>
          <w:szCs w:val="20"/>
        </w:rPr>
        <w:t xml:space="preserve">Adoption Date: </w:t>
      </w:r>
      <w:r w:rsidR="00484D1F">
        <w:rPr>
          <w:szCs w:val="20"/>
        </w:rPr>
        <w:t>05.30.07</w:t>
      </w:r>
    </w:p>
    <w:p w14:paraId="46A532D2" w14:textId="074EBCDA" w:rsidR="00484D1F" w:rsidRPr="00484D1F" w:rsidRDefault="00484D1F" w:rsidP="00484D1F">
      <w:pPr>
        <w:pStyle w:val="NormalWeb"/>
        <w:rPr>
          <w:color w:val="999999"/>
          <w:szCs w:val="20"/>
        </w:rPr>
      </w:pPr>
      <w:r>
        <w:rPr>
          <w:szCs w:val="20"/>
        </w:rPr>
        <w:t>Skykomish School District</w:t>
      </w:r>
      <w:r w:rsidR="002F16BF" w:rsidRPr="00484D1F">
        <w:rPr>
          <w:szCs w:val="20"/>
        </w:rPr>
        <w:br/>
        <w:t xml:space="preserve">Classification: </w:t>
      </w:r>
      <w:r w:rsidR="002F16BF" w:rsidRPr="00484D1F">
        <w:rPr>
          <w:bCs/>
          <w:szCs w:val="20"/>
        </w:rPr>
        <w:t>Encouraged</w:t>
      </w:r>
      <w:r w:rsidR="002F16BF" w:rsidRPr="00484D1F">
        <w:rPr>
          <w:szCs w:val="20"/>
        </w:rPr>
        <w:br/>
        <w:t xml:space="preserve">Revised Dates: </w:t>
      </w:r>
      <w:r w:rsidR="007963E6">
        <w:t>3,</w:t>
      </w:r>
      <w:r w:rsidR="00D70D14">
        <w:t>11,</w:t>
      </w:r>
      <w:r w:rsidR="007963E6">
        <w:t>2020</w:t>
      </w:r>
    </w:p>
    <w:p w14:paraId="02122C99" w14:textId="4976E3CF" w:rsidR="007F3DD9" w:rsidRDefault="007F3DD9">
      <w:pPr>
        <w:pStyle w:val="NormalWeb"/>
        <w:rPr>
          <w:color w:val="999999"/>
        </w:rPr>
      </w:pPr>
    </w:p>
    <w:sectPr w:rsidR="007F3D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D72F" w14:textId="77777777" w:rsidR="004237F2" w:rsidRDefault="004237F2" w:rsidP="00C4573B">
      <w:r>
        <w:separator/>
      </w:r>
    </w:p>
  </w:endnote>
  <w:endnote w:type="continuationSeparator" w:id="0">
    <w:p w14:paraId="4203CB2B" w14:textId="77777777" w:rsidR="004237F2" w:rsidRDefault="004237F2" w:rsidP="00C4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01C4" w14:textId="77777777" w:rsidR="00C4573B" w:rsidRDefault="00C4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9A65" w14:textId="77777777" w:rsidR="00C4573B" w:rsidRDefault="00C45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0186" w14:textId="77777777" w:rsidR="00C4573B" w:rsidRDefault="00C4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00B5" w14:textId="77777777" w:rsidR="004237F2" w:rsidRDefault="004237F2" w:rsidP="00C4573B">
      <w:r>
        <w:separator/>
      </w:r>
    </w:p>
  </w:footnote>
  <w:footnote w:type="continuationSeparator" w:id="0">
    <w:p w14:paraId="1AB5E19D" w14:textId="77777777" w:rsidR="004237F2" w:rsidRDefault="004237F2" w:rsidP="00C4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7FBD" w14:textId="77777777" w:rsidR="00C4573B" w:rsidRDefault="00C4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0C44" w14:textId="77777777" w:rsidR="00C4573B" w:rsidRDefault="00C45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C84E" w14:textId="77777777" w:rsidR="00C4573B" w:rsidRDefault="00C45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BF"/>
    <w:rsid w:val="00010773"/>
    <w:rsid w:val="000F717B"/>
    <w:rsid w:val="00100F60"/>
    <w:rsid w:val="00177283"/>
    <w:rsid w:val="002159D5"/>
    <w:rsid w:val="002C4C2F"/>
    <w:rsid w:val="002F16BF"/>
    <w:rsid w:val="00362E0C"/>
    <w:rsid w:val="003B0059"/>
    <w:rsid w:val="004237F2"/>
    <w:rsid w:val="00441035"/>
    <w:rsid w:val="004626E7"/>
    <w:rsid w:val="00484D1F"/>
    <w:rsid w:val="004C7EA0"/>
    <w:rsid w:val="005A1825"/>
    <w:rsid w:val="007963E6"/>
    <w:rsid w:val="007E7407"/>
    <w:rsid w:val="007F3DD9"/>
    <w:rsid w:val="00806985"/>
    <w:rsid w:val="008173B4"/>
    <w:rsid w:val="00882276"/>
    <w:rsid w:val="00890835"/>
    <w:rsid w:val="00893479"/>
    <w:rsid w:val="00897D04"/>
    <w:rsid w:val="00A92FAD"/>
    <w:rsid w:val="00AE0E2E"/>
    <w:rsid w:val="00B4326F"/>
    <w:rsid w:val="00B75ADF"/>
    <w:rsid w:val="00B93119"/>
    <w:rsid w:val="00C40B41"/>
    <w:rsid w:val="00C425C1"/>
    <w:rsid w:val="00C4573B"/>
    <w:rsid w:val="00C85E3A"/>
    <w:rsid w:val="00D70D14"/>
    <w:rsid w:val="00E503E8"/>
    <w:rsid w:val="00F23CCD"/>
    <w:rsid w:val="00F7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0A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paragraph" w:styleId="BalloonText">
    <w:name w:val="Balloon Text"/>
    <w:basedOn w:val="Normal"/>
    <w:link w:val="BalloonTextChar"/>
    <w:uiPriority w:val="99"/>
    <w:semiHidden/>
    <w:unhideWhenUsed/>
    <w:rsid w:val="005A1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25"/>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A92FAD"/>
    <w:rPr>
      <w:sz w:val="16"/>
      <w:szCs w:val="16"/>
    </w:rPr>
  </w:style>
  <w:style w:type="paragraph" w:styleId="CommentText">
    <w:name w:val="annotation text"/>
    <w:basedOn w:val="Normal"/>
    <w:link w:val="CommentTextChar"/>
    <w:uiPriority w:val="99"/>
    <w:semiHidden/>
    <w:unhideWhenUsed/>
    <w:rsid w:val="00A92FAD"/>
    <w:rPr>
      <w:szCs w:val="20"/>
    </w:rPr>
  </w:style>
  <w:style w:type="character" w:customStyle="1" w:styleId="CommentTextChar">
    <w:name w:val="Comment Text Char"/>
    <w:basedOn w:val="DefaultParagraphFont"/>
    <w:link w:val="CommentText"/>
    <w:uiPriority w:val="99"/>
    <w:semiHidden/>
    <w:rsid w:val="00A92FAD"/>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A92FAD"/>
    <w:rPr>
      <w:b/>
      <w:bCs/>
    </w:rPr>
  </w:style>
  <w:style w:type="character" w:customStyle="1" w:styleId="CommentSubjectChar">
    <w:name w:val="Comment Subject Char"/>
    <w:basedOn w:val="CommentTextChar"/>
    <w:link w:val="CommentSubject"/>
    <w:uiPriority w:val="99"/>
    <w:semiHidden/>
    <w:rsid w:val="00A92FAD"/>
    <w:rPr>
      <w:rFonts w:ascii="Verdana" w:eastAsia="Verdana" w:hAnsi="Verdana"/>
      <w:b/>
      <w:bCs/>
    </w:rPr>
  </w:style>
  <w:style w:type="paragraph" w:styleId="Header">
    <w:name w:val="header"/>
    <w:basedOn w:val="Normal"/>
    <w:link w:val="HeaderChar"/>
    <w:uiPriority w:val="99"/>
    <w:unhideWhenUsed/>
    <w:rsid w:val="00C4573B"/>
    <w:pPr>
      <w:tabs>
        <w:tab w:val="center" w:pos="4680"/>
        <w:tab w:val="right" w:pos="9360"/>
      </w:tabs>
    </w:pPr>
  </w:style>
  <w:style w:type="character" w:customStyle="1" w:styleId="HeaderChar">
    <w:name w:val="Header Char"/>
    <w:basedOn w:val="DefaultParagraphFont"/>
    <w:link w:val="Header"/>
    <w:uiPriority w:val="99"/>
    <w:rsid w:val="00C4573B"/>
    <w:rPr>
      <w:rFonts w:ascii="Verdana" w:eastAsia="Verdana" w:hAnsi="Verdana"/>
      <w:szCs w:val="22"/>
    </w:rPr>
  </w:style>
  <w:style w:type="paragraph" w:styleId="Footer">
    <w:name w:val="footer"/>
    <w:basedOn w:val="Normal"/>
    <w:link w:val="FooterChar"/>
    <w:uiPriority w:val="99"/>
    <w:unhideWhenUsed/>
    <w:rsid w:val="00C4573B"/>
    <w:pPr>
      <w:tabs>
        <w:tab w:val="center" w:pos="4680"/>
        <w:tab w:val="right" w:pos="9360"/>
      </w:tabs>
    </w:pPr>
  </w:style>
  <w:style w:type="character" w:customStyle="1" w:styleId="FooterChar">
    <w:name w:val="Footer Char"/>
    <w:basedOn w:val="DefaultParagraphFont"/>
    <w:link w:val="Footer"/>
    <w:uiPriority w:val="99"/>
    <w:rsid w:val="00C4573B"/>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1DD5C-7F69-47B8-B798-B5BE358D7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BC554C-DA77-4D82-B33E-77E5C4410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AB0B4-71C5-4793-8E44-65E24C14A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2020-03-16T17:26:00Z</dcterms:created>
  <dcterms:modified xsi:type="dcterms:W3CDTF">2021-04-30T14:25:00Z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