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D62770" w14:textId="77777777" w:rsidR="00762DC1" w:rsidRDefault="00CA202D">
      <w:pPr>
        <w:jc w:val="right"/>
      </w:pPr>
      <w:r>
        <w:rPr>
          <w:b/>
          <w:bCs/>
        </w:rPr>
        <w:t>Policy: 3412</w:t>
      </w:r>
      <w:r>
        <w:rPr>
          <w:b/>
          <w:bCs/>
        </w:rPr>
        <w:br/>
        <w:t>Section: 3000 - Students</w:t>
      </w:r>
    </w:p>
    <w:p w14:paraId="32B39A0D" w14:textId="77777777" w:rsidR="00762DC1" w:rsidRDefault="00D77769">
      <w:pPr>
        <w:rPr>
          <w:rFonts w:ascii="Times New Roman" w:eastAsia="Times New Roman" w:hAnsi="Times New Roman"/>
          <w:sz w:val="24"/>
          <w:szCs w:val="24"/>
        </w:rPr>
      </w:pPr>
      <w:r>
        <w:rPr>
          <w:rFonts w:ascii="Times New Roman" w:eastAsia="Times New Roman" w:hAnsi="Times New Roman"/>
          <w:sz w:val="24"/>
          <w:szCs w:val="24"/>
        </w:rPr>
        <w:pict w14:anchorId="3D179872">
          <v:rect id="_x0000_i1025" style="width:0;height:1.5pt" o:hralign="center" o:hrstd="t" o:hr="t" fillcolor="#a0a0a0" stroked="f"/>
        </w:pict>
      </w:r>
    </w:p>
    <w:p w14:paraId="2F29BE90" w14:textId="77777777" w:rsidR="00762DC1" w:rsidRDefault="00762DC1">
      <w:pPr>
        <w:rPr>
          <w:rFonts w:ascii="Times New Roman" w:eastAsia="Times New Roman" w:hAnsi="Times New Roman"/>
          <w:sz w:val="24"/>
          <w:szCs w:val="24"/>
        </w:rPr>
      </w:pPr>
    </w:p>
    <w:p w14:paraId="6F80777C" w14:textId="77777777" w:rsidR="00762DC1" w:rsidRDefault="00CA202D">
      <w:pPr>
        <w:pStyle w:val="NormalWeb"/>
        <w:rPr>
          <w:sz w:val="32"/>
          <w:szCs w:val="32"/>
        </w:rPr>
      </w:pPr>
      <w:r>
        <w:rPr>
          <w:b/>
          <w:bCs/>
          <w:sz w:val="32"/>
          <w:szCs w:val="32"/>
        </w:rPr>
        <w:t>Automated External Defibrillators</w:t>
      </w:r>
    </w:p>
    <w:p w14:paraId="2E74B816" w14:textId="77777777" w:rsidR="00762DC1" w:rsidRDefault="00762DC1">
      <w:pPr>
        <w:rPr>
          <w:rFonts w:ascii="Times New Roman" w:eastAsia="Times New Roman" w:hAnsi="Times New Roman"/>
          <w:sz w:val="24"/>
          <w:szCs w:val="24"/>
        </w:rPr>
      </w:pPr>
    </w:p>
    <w:p w14:paraId="4EC6F2BE" w14:textId="77777777" w:rsidR="00762DC1" w:rsidRDefault="00D223E2">
      <w:pPr>
        <w:pStyle w:val="NormalWeb"/>
      </w:pPr>
      <w:r>
        <w:rPr>
          <w:sz w:val="17"/>
          <w:szCs w:val="17"/>
        </w:rPr>
        <w:t xml:space="preserve">The Skykomish </w:t>
      </w:r>
      <w:r w:rsidR="00CA202D">
        <w:rPr>
          <w:sz w:val="17"/>
          <w:szCs w:val="17"/>
        </w:rPr>
        <w:t>Board of Directors recognizes that by equipping schools with automated external defibrillators (AEDs) and training employees and students in their use, the potential to save lives in the event of a health emergency, including cardiac arrest, is increased.  The board authorizes the district to place AEDs at designated school sites.  Schools and district facilities with an AED on site will train selected staff in their use according to the guidelines provided by the Washington State Department of Health. Beginning with the 2013-14 school year, instruction in cardiopulmonary resuscitations, to include appropriate use of an AED, will be included in at least one health class necessary for graduation. This policy does not create any implied or express guarantee, or obligation to use an AED, nor does it create an expectation that an AED or a trained employee or student will be present and able to use an AED, even if a condition arose that made the use of an AED beneficial.</w:t>
      </w:r>
    </w:p>
    <w:p w14:paraId="415B3931" w14:textId="77777777" w:rsidR="00762DC1" w:rsidRDefault="00CA202D">
      <w:pPr>
        <w:pStyle w:val="NormalWeb"/>
      </w:pPr>
      <w:r>
        <w:t> </w:t>
      </w:r>
    </w:p>
    <w:p w14:paraId="63ADE24B" w14:textId="77777777" w:rsidR="00762DC1" w:rsidRDefault="00CA202D">
      <w:pPr>
        <w:pStyle w:val="NormalWeb"/>
      </w:pPr>
      <w:r>
        <w:rPr>
          <w:sz w:val="17"/>
          <w:szCs w:val="17"/>
        </w:rPr>
        <w:t xml:space="preserve">A person who uses an AED at the scene of an emergency and all other persons and entities providing services are immune from civil liability for any personal injury that results from any act or omission in the use of the AED in an emergency setting, unless the acts or omissions amount to gross negligence or willful or wanton misconduct. </w:t>
      </w:r>
    </w:p>
    <w:p w14:paraId="20CF3AC1" w14:textId="77777777" w:rsidR="00762DC1" w:rsidRDefault="00CA202D">
      <w:pPr>
        <w:pStyle w:val="NormalWeb"/>
      </w:pPr>
      <w:r>
        <w:t> </w:t>
      </w:r>
    </w:p>
    <w:p w14:paraId="490DB9FB" w14:textId="77777777" w:rsidR="00762DC1" w:rsidRDefault="00CA202D">
      <w:pPr>
        <w:pStyle w:val="NormalWeb"/>
      </w:pPr>
      <w:r>
        <w:rPr>
          <w:sz w:val="17"/>
          <w:szCs w:val="17"/>
        </w:rPr>
        <w:t>The superintendent will develop procedures for the placement, maintenance, and use of AEDs in schools.</w:t>
      </w:r>
    </w:p>
    <w:p w14:paraId="2EA4B10B" w14:textId="77777777" w:rsidR="00762DC1" w:rsidRDefault="00762DC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4653"/>
      </w:tblGrid>
      <w:tr w:rsidR="00762DC1" w14:paraId="53B4454D" w14:textId="77777777">
        <w:trPr>
          <w:tblCellSpacing w:w="15" w:type="dxa"/>
        </w:trPr>
        <w:tc>
          <w:tcPr>
            <w:tcW w:w="2000" w:type="dxa"/>
            <w:vAlign w:val="center"/>
            <w:hideMark/>
          </w:tcPr>
          <w:p w14:paraId="7F28CB2F" w14:textId="77777777" w:rsidR="00762DC1" w:rsidRDefault="00CA202D">
            <w:r>
              <w:t xml:space="preserve">Cross References: </w:t>
            </w:r>
          </w:p>
        </w:tc>
        <w:tc>
          <w:tcPr>
            <w:tcW w:w="0" w:type="auto"/>
            <w:vAlign w:val="center"/>
            <w:hideMark/>
          </w:tcPr>
          <w:p w14:paraId="5B07C242" w14:textId="77777777" w:rsidR="00762DC1" w:rsidRDefault="00CA202D">
            <w:r>
              <w:t xml:space="preserve">2410 - High School Graduation Requirements </w:t>
            </w:r>
          </w:p>
        </w:tc>
      </w:tr>
      <w:tr w:rsidR="00762DC1" w14:paraId="6338FF2E" w14:textId="77777777">
        <w:trPr>
          <w:tblCellSpacing w:w="15" w:type="dxa"/>
        </w:trPr>
        <w:tc>
          <w:tcPr>
            <w:tcW w:w="2000" w:type="dxa"/>
            <w:vAlign w:val="center"/>
            <w:hideMark/>
          </w:tcPr>
          <w:p w14:paraId="45D38752" w14:textId="77777777" w:rsidR="00762DC1" w:rsidRDefault="00762DC1"/>
        </w:tc>
        <w:tc>
          <w:tcPr>
            <w:tcW w:w="0" w:type="auto"/>
            <w:vAlign w:val="center"/>
            <w:hideMark/>
          </w:tcPr>
          <w:p w14:paraId="5EFB214A" w14:textId="77777777" w:rsidR="00762DC1" w:rsidRDefault="00762DC1">
            <w:pPr>
              <w:rPr>
                <w:rFonts w:ascii="Times New Roman" w:eastAsia="Times New Roman" w:hAnsi="Times New Roman"/>
                <w:szCs w:val="20"/>
              </w:rPr>
            </w:pPr>
          </w:p>
        </w:tc>
      </w:tr>
    </w:tbl>
    <w:p w14:paraId="1CA265C0" w14:textId="77777777" w:rsidR="00762DC1" w:rsidRDefault="00762DC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7315"/>
      </w:tblGrid>
      <w:tr w:rsidR="00762DC1" w14:paraId="7D77D6B5" w14:textId="77777777">
        <w:trPr>
          <w:tblCellSpacing w:w="15" w:type="dxa"/>
        </w:trPr>
        <w:tc>
          <w:tcPr>
            <w:tcW w:w="2000" w:type="dxa"/>
            <w:vAlign w:val="center"/>
            <w:hideMark/>
          </w:tcPr>
          <w:p w14:paraId="1D2628A8" w14:textId="77777777" w:rsidR="00762DC1" w:rsidRDefault="00CA202D">
            <w:r>
              <w:t xml:space="preserve">Legal References: </w:t>
            </w:r>
          </w:p>
        </w:tc>
        <w:tc>
          <w:tcPr>
            <w:tcW w:w="0" w:type="auto"/>
            <w:vAlign w:val="center"/>
            <w:hideMark/>
          </w:tcPr>
          <w:p w14:paraId="5BF26775" w14:textId="77777777" w:rsidR="00762DC1" w:rsidRDefault="00CA202D">
            <w:r>
              <w:t xml:space="preserve">Chapter 28A.230 RCW COMPULSORY COURSEWORK AND ACTIVITIES </w:t>
            </w:r>
          </w:p>
        </w:tc>
      </w:tr>
      <w:tr w:rsidR="00762DC1" w14:paraId="5DBF079C" w14:textId="77777777">
        <w:trPr>
          <w:tblCellSpacing w:w="15" w:type="dxa"/>
        </w:trPr>
        <w:tc>
          <w:tcPr>
            <w:tcW w:w="2000" w:type="dxa"/>
            <w:vAlign w:val="center"/>
            <w:hideMark/>
          </w:tcPr>
          <w:p w14:paraId="7974CA79" w14:textId="77777777" w:rsidR="00762DC1" w:rsidRDefault="00762DC1"/>
        </w:tc>
        <w:tc>
          <w:tcPr>
            <w:tcW w:w="0" w:type="auto"/>
            <w:vAlign w:val="center"/>
            <w:hideMark/>
          </w:tcPr>
          <w:p w14:paraId="10887361" w14:textId="77777777" w:rsidR="00762DC1" w:rsidRDefault="00CA202D">
            <w:r>
              <w:t xml:space="preserve">RCW 4.24. 300 Immunity from liability for certain types of medical care </w:t>
            </w:r>
          </w:p>
        </w:tc>
      </w:tr>
      <w:tr w:rsidR="00762DC1" w14:paraId="352490B8" w14:textId="77777777">
        <w:trPr>
          <w:tblCellSpacing w:w="15" w:type="dxa"/>
        </w:trPr>
        <w:tc>
          <w:tcPr>
            <w:tcW w:w="2000" w:type="dxa"/>
            <w:vAlign w:val="center"/>
            <w:hideMark/>
          </w:tcPr>
          <w:p w14:paraId="0493CE6E" w14:textId="77777777" w:rsidR="00762DC1" w:rsidRDefault="00762DC1"/>
        </w:tc>
        <w:tc>
          <w:tcPr>
            <w:tcW w:w="0" w:type="auto"/>
            <w:vAlign w:val="center"/>
            <w:hideMark/>
          </w:tcPr>
          <w:p w14:paraId="356314DF" w14:textId="77777777" w:rsidR="00762DC1" w:rsidRDefault="00CA202D">
            <w:r>
              <w:t xml:space="preserve">RCW 70.54.310 Semiautomatic external defibrillator – Duty of acquirer - Immunity from civil liability </w:t>
            </w:r>
          </w:p>
        </w:tc>
      </w:tr>
      <w:tr w:rsidR="00762DC1" w14:paraId="48C91D26" w14:textId="77777777">
        <w:trPr>
          <w:tblCellSpacing w:w="15" w:type="dxa"/>
        </w:trPr>
        <w:tc>
          <w:tcPr>
            <w:tcW w:w="2000" w:type="dxa"/>
            <w:vAlign w:val="center"/>
            <w:hideMark/>
          </w:tcPr>
          <w:p w14:paraId="56D0B749" w14:textId="77777777" w:rsidR="00762DC1" w:rsidRDefault="00762DC1"/>
        </w:tc>
        <w:tc>
          <w:tcPr>
            <w:tcW w:w="0" w:type="auto"/>
            <w:vAlign w:val="center"/>
            <w:hideMark/>
          </w:tcPr>
          <w:p w14:paraId="2014608F" w14:textId="77777777" w:rsidR="00762DC1" w:rsidRDefault="00762DC1">
            <w:pPr>
              <w:rPr>
                <w:rFonts w:ascii="Times New Roman" w:eastAsia="Times New Roman" w:hAnsi="Times New Roman"/>
                <w:szCs w:val="20"/>
              </w:rPr>
            </w:pPr>
          </w:p>
        </w:tc>
      </w:tr>
    </w:tbl>
    <w:p w14:paraId="6670146B" w14:textId="77777777" w:rsidR="00762DC1" w:rsidRDefault="00762DC1">
      <w:pPr>
        <w:spacing w:after="240"/>
        <w:rPr>
          <w:rFonts w:ascii="Times New Roman" w:eastAsia="Times New Roman" w:hAnsi="Times New Roman"/>
          <w:sz w:val="24"/>
          <w:szCs w:val="24"/>
        </w:rPr>
      </w:pP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2045"/>
        <w:gridCol w:w="2526"/>
      </w:tblGrid>
      <w:tr w:rsidR="00762DC1" w14:paraId="1C989A5E" w14:textId="77777777">
        <w:trPr>
          <w:tblCellSpacing w:w="15" w:type="dxa"/>
        </w:trPr>
        <w:tc>
          <w:tcPr>
            <w:tcW w:w="2000" w:type="dxa"/>
            <w:vAlign w:val="center"/>
            <w:hideMark/>
          </w:tcPr>
          <w:p w14:paraId="74CC3000" w14:textId="77777777" w:rsidR="00762DC1" w:rsidRDefault="00CA202D">
            <w:r>
              <w:t xml:space="preserve">Management Resources: </w:t>
            </w:r>
          </w:p>
        </w:tc>
        <w:tc>
          <w:tcPr>
            <w:tcW w:w="0" w:type="auto"/>
            <w:vAlign w:val="center"/>
            <w:hideMark/>
          </w:tcPr>
          <w:p w14:paraId="585A55C0" w14:textId="77777777" w:rsidR="00762DC1" w:rsidRDefault="00CA202D">
            <w:r>
              <w:t xml:space="preserve">2013 - September Issue </w:t>
            </w:r>
          </w:p>
        </w:tc>
      </w:tr>
      <w:tr w:rsidR="00762DC1" w14:paraId="089E7C4E" w14:textId="77777777">
        <w:trPr>
          <w:tblCellSpacing w:w="15" w:type="dxa"/>
        </w:trPr>
        <w:tc>
          <w:tcPr>
            <w:tcW w:w="2000" w:type="dxa"/>
            <w:vAlign w:val="center"/>
            <w:hideMark/>
          </w:tcPr>
          <w:p w14:paraId="2566C60B" w14:textId="77777777" w:rsidR="00762DC1" w:rsidRDefault="00762DC1"/>
        </w:tc>
        <w:tc>
          <w:tcPr>
            <w:tcW w:w="0" w:type="auto"/>
            <w:vAlign w:val="center"/>
            <w:hideMark/>
          </w:tcPr>
          <w:p w14:paraId="72C848D1" w14:textId="77777777" w:rsidR="00762DC1" w:rsidRDefault="00CA202D">
            <w:r>
              <w:t xml:space="preserve">2011 - April Issue </w:t>
            </w:r>
          </w:p>
        </w:tc>
      </w:tr>
      <w:tr w:rsidR="00762DC1" w14:paraId="65877C1F" w14:textId="77777777">
        <w:trPr>
          <w:tblCellSpacing w:w="15" w:type="dxa"/>
        </w:trPr>
        <w:tc>
          <w:tcPr>
            <w:tcW w:w="2000" w:type="dxa"/>
            <w:vAlign w:val="center"/>
            <w:hideMark/>
          </w:tcPr>
          <w:p w14:paraId="431371E9" w14:textId="77777777" w:rsidR="00762DC1" w:rsidRDefault="00762DC1"/>
        </w:tc>
        <w:tc>
          <w:tcPr>
            <w:tcW w:w="0" w:type="auto"/>
            <w:vAlign w:val="center"/>
            <w:hideMark/>
          </w:tcPr>
          <w:p w14:paraId="5C05CC9D" w14:textId="77777777" w:rsidR="00762DC1" w:rsidRDefault="00762DC1">
            <w:pPr>
              <w:rPr>
                <w:rFonts w:ascii="Times New Roman" w:eastAsia="Times New Roman" w:hAnsi="Times New Roman"/>
                <w:szCs w:val="20"/>
              </w:rPr>
            </w:pPr>
          </w:p>
        </w:tc>
      </w:tr>
    </w:tbl>
    <w:p w14:paraId="19B1B058" w14:textId="77777777" w:rsidR="00762DC1" w:rsidRDefault="00762DC1">
      <w:pPr>
        <w:spacing w:after="240"/>
        <w:rPr>
          <w:rFonts w:ascii="Times New Roman" w:eastAsia="Times New Roman" w:hAnsi="Times New Roman"/>
          <w:sz w:val="24"/>
          <w:szCs w:val="24"/>
        </w:rPr>
      </w:pPr>
    </w:p>
    <w:p w14:paraId="50C6D5D7" w14:textId="5D20CA8D" w:rsidR="00762DC1" w:rsidRDefault="00CA202D">
      <w:pPr>
        <w:pStyle w:val="NormalWeb"/>
      </w:pPr>
      <w:r>
        <w:t xml:space="preserve">Adoption Date: </w:t>
      </w:r>
      <w:r w:rsidR="00D77769">
        <w:rPr>
          <w:b/>
          <w:bCs/>
        </w:rPr>
        <w:t>4.17</w:t>
      </w:r>
      <w:r>
        <w:br/>
        <w:t xml:space="preserve">Classification: </w:t>
      </w:r>
      <w:r>
        <w:rPr>
          <w:b/>
          <w:bCs/>
        </w:rPr>
        <w:t>Priority</w:t>
      </w:r>
      <w:r>
        <w:br/>
        <w:t xml:space="preserve">Revised Dates: </w:t>
      </w:r>
      <w:r>
        <w:rPr>
          <w:b/>
          <w:bCs/>
        </w:rPr>
        <w:t>04.11; 12.11; 09.13</w:t>
      </w:r>
      <w:r w:rsidR="00D223E2">
        <w:rPr>
          <w:b/>
          <w:bCs/>
        </w:rPr>
        <w:t>; 4.17</w:t>
      </w:r>
    </w:p>
    <w:p w14:paraId="770689F2" w14:textId="77777777" w:rsidR="00762DC1" w:rsidRDefault="00762DC1">
      <w:pPr>
        <w:rPr>
          <w:rFonts w:ascii="Times New Roman" w:eastAsia="Times New Roman" w:hAnsi="Times New Roman"/>
          <w:sz w:val="24"/>
          <w:szCs w:val="24"/>
        </w:rPr>
      </w:pPr>
    </w:p>
    <w:p w14:paraId="50E6F7E2" w14:textId="77777777" w:rsidR="00762DC1" w:rsidRDefault="00D77769">
      <w:pPr>
        <w:rPr>
          <w:rFonts w:ascii="Times New Roman" w:eastAsia="Times New Roman" w:hAnsi="Times New Roman"/>
          <w:sz w:val="24"/>
          <w:szCs w:val="24"/>
        </w:rPr>
      </w:pPr>
      <w:r>
        <w:rPr>
          <w:rFonts w:ascii="Times New Roman" w:eastAsia="Times New Roman" w:hAnsi="Times New Roman"/>
          <w:sz w:val="24"/>
          <w:szCs w:val="24"/>
        </w:rPr>
        <w:pict w14:anchorId="4D403471">
          <v:rect id="_x0000_i1026" style="width:0;height:1.5pt" o:hralign="center" o:hrstd="t" o:hr="t" fillcolor="#a0a0a0" stroked="f"/>
        </w:pict>
      </w:r>
    </w:p>
    <w:p w14:paraId="47C07364" w14:textId="77777777" w:rsidR="00CA202D" w:rsidRDefault="00D223E2">
      <w:pPr>
        <w:pStyle w:val="NormalWeb"/>
        <w:rPr>
          <w:color w:val="999999"/>
        </w:rPr>
      </w:pPr>
      <w:r>
        <w:rPr>
          <w:color w:val="999999"/>
        </w:rPr>
        <w:t>Skykomish School District 404</w:t>
      </w:r>
    </w:p>
    <w:sectPr w:rsidR="00CA20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200"/>
  <w:defaultTabStop w:val="720"/>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34558"/>
    <w:rsid w:val="00634558"/>
    <w:rsid w:val="00762DC1"/>
    <w:rsid w:val="00CA202D"/>
    <w:rsid w:val="00D223E2"/>
    <w:rsid w:val="00D777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391628AB"/>
  <w15:chartTrackingRefBased/>
  <w15:docId w15:val="{2ED0300B-2FCF-427D-99C1-BBA7AB80A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Verdana" w:eastAsia="Verdana" w:hAnsi="Verdana"/>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uiPriority w:val="99"/>
    <w:semiHidden/>
    <w:unhideWhenUsed/>
    <w:rPr>
      <w:rFonts w:ascii="Verdana" w:eastAsia="Verdana" w:hAnsi="Verdana"/>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encoding w:val="unicode"/>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9DD1D1E0BE9524083A6571E4940C023" ma:contentTypeVersion="2" ma:contentTypeDescription="Create a new document." ma:contentTypeScope="" ma:versionID="cab1eba05946d3902f60520c9ec48c71">
  <xsd:schema xmlns:xsd="http://www.w3.org/2001/XMLSchema" xmlns:xs="http://www.w3.org/2001/XMLSchema" xmlns:p="http://schemas.microsoft.com/office/2006/metadata/properties" xmlns:ns2="ef18c8f2-9b93-49a5-86a5-76e6eff8facf" targetNamespace="http://schemas.microsoft.com/office/2006/metadata/properties" ma:root="true" ma:fieldsID="307d6ae2c7470df240fc56fdfd30f109" ns2:_="">
    <xsd:import namespace="ef18c8f2-9b93-49a5-86a5-76e6eff8facf"/>
    <xsd:element name="properties">
      <xsd:complexType>
        <xsd:sequence>
          <xsd:element name="documentManagement">
            <xsd:complexType>
              <xsd:all>
                <xsd:element ref="ns2:SharedWithUsers" minOccurs="0"/>
                <xsd:element ref="ns2: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18c8f2-9b93-49a5-86a5-76e6eff8facf"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8A0DC8E-8745-41D1-9771-FEDD0FA37951}">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CD289070-FFCA-4258-81B1-9CAC332CDD8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18c8f2-9b93-49a5-86a5-76e6eff8fac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F2D7FF-1C53-40D2-962D-FDA117DDB2D3}">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Pages>
  <Words>304</Words>
  <Characters>1737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Jay</dc:creator>
  <cp:keywords/>
  <dc:description/>
  <cp:lastModifiedBy>Shawna Dudley</cp:lastModifiedBy>
  <cp:revision>3</cp:revision>
  <dcterms:created xsi:type="dcterms:W3CDTF">2020-02-06T17:57:00Z</dcterms:created>
  <dcterms:modified xsi:type="dcterms:W3CDTF">2021-05-11T14:55:00Z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0x010100C9DD1D1E0BE9524083A6571E4940C023</vt:lpwstr>
  </property>
</Properties>
</file>