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BF84" w14:textId="77777777" w:rsidR="00EB0FF2" w:rsidRDefault="004E1A43">
      <w:pPr>
        <w:jc w:val="right"/>
      </w:pPr>
      <w:r>
        <w:rPr>
          <w:b/>
          <w:bCs/>
        </w:rPr>
        <w:t>Policy: 5202</w:t>
      </w:r>
      <w:r>
        <w:rPr>
          <w:b/>
          <w:bCs/>
        </w:rPr>
        <w:br/>
        <w:t>Section: 5000 - Personnel</w:t>
      </w:r>
    </w:p>
    <w:p w14:paraId="4B33F9ED" w14:textId="77777777" w:rsidR="00EB0FF2" w:rsidRDefault="0085079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 w14:anchorId="264100D9">
          <v:rect id="_x0000_i1025" style="width:0;height:1.5pt" o:hralign="center" o:hrstd="t" o:hr="t" fillcolor="#a0a0a0" stroked="f"/>
        </w:pict>
      </w:r>
    </w:p>
    <w:p w14:paraId="2407E42C" w14:textId="77777777" w:rsidR="00EB0FF2" w:rsidRDefault="00EB0FF2">
      <w:pPr>
        <w:rPr>
          <w:rFonts w:ascii="Times New Roman" w:eastAsia="Times New Roman" w:hAnsi="Times New Roman"/>
          <w:sz w:val="24"/>
          <w:szCs w:val="24"/>
        </w:rPr>
      </w:pPr>
    </w:p>
    <w:p w14:paraId="5DC9351D" w14:textId="77777777" w:rsidR="00EB0FF2" w:rsidRDefault="004E1A43">
      <w:pPr>
        <w:pStyle w:val="NormalWeb"/>
        <w:rPr>
          <w:sz w:val="32"/>
          <w:szCs w:val="32"/>
        </w:rPr>
      </w:pPr>
      <w:r>
        <w:rPr>
          <w:b/>
          <w:bCs/>
          <w:sz w:val="32"/>
          <w:szCs w:val="32"/>
        </w:rPr>
        <w:t>Federal Motor Carrier Safety Administration Mandated Drug and Alcohol Testing Program</w:t>
      </w:r>
    </w:p>
    <w:p w14:paraId="0B077E2B" w14:textId="77777777" w:rsidR="00EB0FF2" w:rsidRDefault="00EB0FF2">
      <w:pPr>
        <w:rPr>
          <w:rFonts w:ascii="Times New Roman" w:eastAsia="Times New Roman" w:hAnsi="Times New Roman"/>
          <w:sz w:val="24"/>
          <w:szCs w:val="24"/>
        </w:rPr>
      </w:pPr>
    </w:p>
    <w:p w14:paraId="397FE8ED" w14:textId="21FA5613" w:rsidR="00EB0FF2" w:rsidRPr="003043B9" w:rsidRDefault="004E1A43">
      <w:pPr>
        <w:pStyle w:val="NormalWeb"/>
        <w:rPr>
          <w:sz w:val="17"/>
          <w:szCs w:val="17"/>
        </w:rPr>
      </w:pPr>
      <w:r w:rsidRPr="003043B9">
        <w:rPr>
          <w:sz w:val="17"/>
          <w:szCs w:val="17"/>
        </w:rPr>
        <w:t>The superintendent</w:t>
      </w:r>
      <w:r w:rsidR="00450F89" w:rsidRPr="003043B9">
        <w:rPr>
          <w:sz w:val="17"/>
          <w:szCs w:val="17"/>
        </w:rPr>
        <w:t>/designee</w:t>
      </w:r>
      <w:r w:rsidRPr="003043B9">
        <w:rPr>
          <w:sz w:val="17"/>
          <w:szCs w:val="17"/>
        </w:rPr>
        <w:t xml:space="preserve"> </w:t>
      </w:r>
      <w:r w:rsidR="00C60348" w:rsidRPr="003043B9">
        <w:rPr>
          <w:sz w:val="17"/>
          <w:szCs w:val="17"/>
        </w:rPr>
        <w:t>will</w:t>
      </w:r>
      <w:r w:rsidRPr="003043B9">
        <w:rPr>
          <w:sz w:val="17"/>
          <w:szCs w:val="17"/>
        </w:rPr>
        <w:t xml:space="preserve"> establish programs and procedures as mandated by the Federal Motor Carrier Safety Administration (FMCSA) controlled substances, including marijuana (cannabis), and alcohol testing rules.</w:t>
      </w:r>
    </w:p>
    <w:p w14:paraId="7B179380" w14:textId="77777777" w:rsidR="00EB0FF2" w:rsidRPr="003043B9" w:rsidRDefault="004E1A43">
      <w:pPr>
        <w:pStyle w:val="NormalWeb"/>
        <w:rPr>
          <w:sz w:val="17"/>
          <w:szCs w:val="17"/>
        </w:rPr>
      </w:pPr>
      <w:r w:rsidRPr="003043B9">
        <w:rPr>
          <w:sz w:val="17"/>
          <w:szCs w:val="17"/>
        </w:rPr>
        <w:br/>
      </w:r>
      <w:r w:rsidRPr="003043B9">
        <w:rPr>
          <w:rStyle w:val="Strong"/>
          <w:sz w:val="17"/>
          <w:szCs w:val="17"/>
        </w:rPr>
        <w:t xml:space="preserve">Prohibited Alcohol </w:t>
      </w:r>
      <w:proofErr w:type="gramStart"/>
      <w:r w:rsidRPr="003043B9">
        <w:rPr>
          <w:rStyle w:val="Strong"/>
          <w:sz w:val="17"/>
          <w:szCs w:val="17"/>
        </w:rPr>
        <w:t>And</w:t>
      </w:r>
      <w:proofErr w:type="gramEnd"/>
      <w:r w:rsidRPr="003043B9">
        <w:rPr>
          <w:rStyle w:val="Strong"/>
          <w:sz w:val="17"/>
          <w:szCs w:val="17"/>
        </w:rPr>
        <w:t xml:space="preserve"> Controlled Substance-Related Conduct</w:t>
      </w:r>
    </w:p>
    <w:p w14:paraId="528299AC" w14:textId="6517B058" w:rsidR="00EB0FF2" w:rsidRPr="003043B9" w:rsidRDefault="004E1A43">
      <w:pPr>
        <w:pStyle w:val="NormalWeb"/>
        <w:rPr>
          <w:sz w:val="17"/>
          <w:szCs w:val="17"/>
        </w:rPr>
      </w:pPr>
      <w:r w:rsidRPr="003043B9">
        <w:rPr>
          <w:sz w:val="17"/>
          <w:szCs w:val="17"/>
        </w:rPr>
        <w:br/>
        <w:t>The following alcohol and controlled substance-related activities are prohibited by the district for drivers required to possess a commercial driver’s license (CDL) as part of their job responsibilities</w:t>
      </w:r>
      <w:r w:rsidR="00C60348" w:rsidRPr="003043B9">
        <w:rPr>
          <w:sz w:val="17"/>
          <w:szCs w:val="17"/>
        </w:rPr>
        <w:t>:</w:t>
      </w:r>
    </w:p>
    <w:p w14:paraId="774E4535" w14:textId="77777777" w:rsidR="00050CD1" w:rsidRPr="003043B9" w:rsidRDefault="00050CD1">
      <w:pPr>
        <w:pStyle w:val="NormalWeb"/>
        <w:rPr>
          <w:sz w:val="17"/>
          <w:szCs w:val="17"/>
        </w:rPr>
      </w:pPr>
    </w:p>
    <w:p w14:paraId="10C1E769" w14:textId="25D1917D" w:rsidR="00EB0FF2" w:rsidRPr="003043B9" w:rsidRDefault="004E1A43">
      <w:pPr>
        <w:numPr>
          <w:ilvl w:val="0"/>
          <w:numId w:val="1"/>
        </w:numPr>
        <w:rPr>
          <w:sz w:val="17"/>
          <w:szCs w:val="17"/>
        </w:rPr>
      </w:pPr>
      <w:r w:rsidRPr="003043B9">
        <w:rPr>
          <w:sz w:val="17"/>
          <w:szCs w:val="17"/>
        </w:rPr>
        <w:t xml:space="preserve">Reporting for duty or remaining on duty to perform safety-sensitive functions while having an alcohol concentration </w:t>
      </w:r>
      <w:proofErr w:type="gramStart"/>
      <w:r w:rsidRPr="003043B9">
        <w:rPr>
          <w:sz w:val="17"/>
          <w:szCs w:val="17"/>
        </w:rPr>
        <w:t>in excess of</w:t>
      </w:r>
      <w:proofErr w:type="gramEnd"/>
      <w:r w:rsidRPr="003043B9">
        <w:rPr>
          <w:sz w:val="17"/>
          <w:szCs w:val="17"/>
        </w:rPr>
        <w:t xml:space="preserve"> the standard set by the FMCSA.</w:t>
      </w:r>
      <w:r w:rsidRPr="003043B9">
        <w:rPr>
          <w:sz w:val="17"/>
          <w:szCs w:val="17"/>
        </w:rPr>
        <w:br/>
        <w:t> </w:t>
      </w:r>
    </w:p>
    <w:p w14:paraId="79D76302" w14:textId="77777777" w:rsidR="00EB0FF2" w:rsidRPr="003043B9" w:rsidRDefault="004E1A43">
      <w:pPr>
        <w:numPr>
          <w:ilvl w:val="0"/>
          <w:numId w:val="1"/>
        </w:numPr>
        <w:rPr>
          <w:sz w:val="17"/>
          <w:szCs w:val="17"/>
        </w:rPr>
      </w:pPr>
      <w:r w:rsidRPr="003043B9">
        <w:rPr>
          <w:sz w:val="17"/>
          <w:szCs w:val="17"/>
        </w:rPr>
        <w:t>Being on duty or operating a vehicle while the driver possesses alcohol</w:t>
      </w:r>
      <w:r w:rsidR="00F86CE6" w:rsidRPr="003043B9">
        <w:rPr>
          <w:sz w:val="17"/>
          <w:szCs w:val="17"/>
        </w:rPr>
        <w:t xml:space="preserve"> or controlled substances in any amount</w:t>
      </w:r>
      <w:r w:rsidRPr="003043B9">
        <w:rPr>
          <w:sz w:val="17"/>
          <w:szCs w:val="17"/>
        </w:rPr>
        <w:t>.</w:t>
      </w:r>
      <w:r w:rsidRPr="003043B9">
        <w:rPr>
          <w:sz w:val="17"/>
          <w:szCs w:val="17"/>
        </w:rPr>
        <w:br/>
        <w:t> </w:t>
      </w:r>
    </w:p>
    <w:p w14:paraId="56FE48F3" w14:textId="77777777" w:rsidR="00EB0FF2" w:rsidRPr="003043B9" w:rsidRDefault="004E1A43">
      <w:pPr>
        <w:numPr>
          <w:ilvl w:val="0"/>
          <w:numId w:val="1"/>
        </w:numPr>
        <w:rPr>
          <w:sz w:val="17"/>
          <w:szCs w:val="17"/>
        </w:rPr>
      </w:pPr>
      <w:r w:rsidRPr="003043B9">
        <w:rPr>
          <w:sz w:val="17"/>
          <w:szCs w:val="17"/>
        </w:rPr>
        <w:t>Using alcohol while performing safety-sensitive functions.</w:t>
      </w:r>
      <w:r w:rsidRPr="003043B9">
        <w:rPr>
          <w:sz w:val="17"/>
          <w:szCs w:val="17"/>
        </w:rPr>
        <w:br/>
        <w:t> </w:t>
      </w:r>
    </w:p>
    <w:p w14:paraId="74416A9D" w14:textId="77777777" w:rsidR="00EB0FF2" w:rsidRPr="003043B9" w:rsidRDefault="004E1A43">
      <w:pPr>
        <w:numPr>
          <w:ilvl w:val="0"/>
          <w:numId w:val="1"/>
        </w:numPr>
        <w:rPr>
          <w:sz w:val="17"/>
          <w:szCs w:val="17"/>
        </w:rPr>
      </w:pPr>
      <w:r w:rsidRPr="003043B9">
        <w:rPr>
          <w:sz w:val="17"/>
          <w:szCs w:val="17"/>
        </w:rPr>
        <w:t>When required to take a post-accident alcohol test, using alcohol within eight hours following the accident or prior to undergoing a post-accident alcohol test, whichever comes first.</w:t>
      </w:r>
      <w:r w:rsidRPr="003043B9">
        <w:rPr>
          <w:sz w:val="17"/>
          <w:szCs w:val="17"/>
        </w:rPr>
        <w:br/>
        <w:t> </w:t>
      </w:r>
    </w:p>
    <w:p w14:paraId="0CA40F29" w14:textId="77777777" w:rsidR="00EB0FF2" w:rsidRPr="003043B9" w:rsidRDefault="004E1A43">
      <w:pPr>
        <w:numPr>
          <w:ilvl w:val="0"/>
          <w:numId w:val="1"/>
        </w:numPr>
        <w:rPr>
          <w:sz w:val="17"/>
          <w:szCs w:val="17"/>
        </w:rPr>
      </w:pPr>
      <w:r w:rsidRPr="003043B9">
        <w:rPr>
          <w:sz w:val="17"/>
          <w:szCs w:val="17"/>
        </w:rPr>
        <w:t>Refusing to submit to an alcohol or controlled substance test required by post-accident, random, reasonable suspicion, or follow-up testing requirements.</w:t>
      </w:r>
      <w:r w:rsidRPr="003043B9">
        <w:rPr>
          <w:sz w:val="17"/>
          <w:szCs w:val="17"/>
        </w:rPr>
        <w:br/>
        <w:t> </w:t>
      </w:r>
    </w:p>
    <w:p w14:paraId="0CE650C5" w14:textId="7BD3DA92" w:rsidR="00EB0FF2" w:rsidRPr="003043B9" w:rsidRDefault="004E1A43">
      <w:pPr>
        <w:numPr>
          <w:ilvl w:val="0"/>
          <w:numId w:val="1"/>
        </w:numPr>
        <w:rPr>
          <w:sz w:val="17"/>
          <w:szCs w:val="17"/>
        </w:rPr>
      </w:pPr>
      <w:r w:rsidRPr="003043B9">
        <w:rPr>
          <w:sz w:val="17"/>
          <w:szCs w:val="17"/>
        </w:rPr>
        <w:t xml:space="preserve">Reporting for duty or remaining on duty when using any controlled substance, except when instructed by a prescribing authority who has advised the driver and the district </w:t>
      </w:r>
      <w:r w:rsidR="00B554DE" w:rsidRPr="003043B9">
        <w:rPr>
          <w:sz w:val="17"/>
          <w:szCs w:val="17"/>
        </w:rPr>
        <w:t xml:space="preserve">in writing </w:t>
      </w:r>
      <w:r w:rsidRPr="003043B9">
        <w:rPr>
          <w:sz w:val="17"/>
          <w:szCs w:val="17"/>
        </w:rPr>
        <w:t>that the substance does not adversely affect the driver’s ability to safely operate a vehicle. Drivers are required to inform the district of any therapeutic drug use</w:t>
      </w:r>
      <w:r w:rsidR="00B554DE" w:rsidRPr="003043B9">
        <w:rPr>
          <w:sz w:val="17"/>
          <w:szCs w:val="17"/>
        </w:rPr>
        <w:t xml:space="preserve"> upon it being prescribed</w:t>
      </w:r>
      <w:r w:rsidRPr="003043B9">
        <w:rPr>
          <w:sz w:val="17"/>
          <w:szCs w:val="17"/>
        </w:rPr>
        <w:t xml:space="preserve">, although the </w:t>
      </w:r>
      <w:r w:rsidR="00B554DE" w:rsidRPr="003043B9">
        <w:rPr>
          <w:sz w:val="17"/>
          <w:szCs w:val="17"/>
        </w:rPr>
        <w:t xml:space="preserve">specific </w:t>
      </w:r>
      <w:r w:rsidRPr="003043B9">
        <w:rPr>
          <w:sz w:val="17"/>
          <w:szCs w:val="17"/>
        </w:rPr>
        <w:t>medication that has been prescribed</w:t>
      </w:r>
      <w:r w:rsidR="00B554DE" w:rsidRPr="003043B9">
        <w:rPr>
          <w:sz w:val="17"/>
          <w:szCs w:val="17"/>
        </w:rPr>
        <w:t xml:space="preserve"> does not have to be provided</w:t>
      </w:r>
      <w:r w:rsidRPr="003043B9">
        <w:rPr>
          <w:sz w:val="17"/>
          <w:szCs w:val="17"/>
        </w:rPr>
        <w:t>. The use of any medication that could affect a driver’s safe job performance is prohibited while working.</w:t>
      </w:r>
      <w:r w:rsidRPr="003043B9">
        <w:rPr>
          <w:sz w:val="17"/>
          <w:szCs w:val="17"/>
        </w:rPr>
        <w:br/>
        <w:t> </w:t>
      </w:r>
    </w:p>
    <w:p w14:paraId="7AB543DE" w14:textId="7FB9F53C" w:rsidR="00EB0FF2" w:rsidRPr="003043B9" w:rsidRDefault="004E1A43">
      <w:pPr>
        <w:numPr>
          <w:ilvl w:val="0"/>
          <w:numId w:val="1"/>
        </w:numPr>
        <w:rPr>
          <w:sz w:val="17"/>
          <w:szCs w:val="17"/>
        </w:rPr>
      </w:pPr>
      <w:r w:rsidRPr="003043B9">
        <w:rPr>
          <w:sz w:val="17"/>
          <w:szCs w:val="17"/>
        </w:rPr>
        <w:t xml:space="preserve">Reporting for duty, remaining on </w:t>
      </w:r>
      <w:proofErr w:type="gramStart"/>
      <w:r w:rsidRPr="003043B9">
        <w:rPr>
          <w:sz w:val="17"/>
          <w:szCs w:val="17"/>
        </w:rPr>
        <w:t>duty</w:t>
      </w:r>
      <w:proofErr w:type="gramEnd"/>
      <w:r w:rsidRPr="003043B9">
        <w:rPr>
          <w:sz w:val="17"/>
          <w:szCs w:val="17"/>
        </w:rPr>
        <w:t xml:space="preserve"> or driving if the driver tests positive </w:t>
      </w:r>
      <w:r w:rsidR="00A33876" w:rsidRPr="003043B9">
        <w:rPr>
          <w:sz w:val="17"/>
          <w:szCs w:val="17"/>
        </w:rPr>
        <w:t xml:space="preserve">or would test positive </w:t>
      </w:r>
      <w:r w:rsidRPr="003043B9">
        <w:rPr>
          <w:sz w:val="17"/>
          <w:szCs w:val="17"/>
        </w:rPr>
        <w:t>for controlled substances.</w:t>
      </w:r>
    </w:p>
    <w:p w14:paraId="16F9A598" w14:textId="77777777" w:rsidR="00103712" w:rsidRPr="003043B9" w:rsidRDefault="00103712">
      <w:pPr>
        <w:pStyle w:val="NormalWeb"/>
        <w:rPr>
          <w:sz w:val="17"/>
          <w:szCs w:val="17"/>
        </w:rPr>
      </w:pPr>
    </w:p>
    <w:p w14:paraId="02527B22" w14:textId="77777777" w:rsidR="00EB0FF2" w:rsidRPr="003043B9" w:rsidRDefault="004E1A43">
      <w:pPr>
        <w:pStyle w:val="NormalWeb"/>
        <w:rPr>
          <w:sz w:val="17"/>
          <w:szCs w:val="17"/>
        </w:rPr>
      </w:pPr>
      <w:r w:rsidRPr="003043B9">
        <w:rPr>
          <w:sz w:val="17"/>
          <w:szCs w:val="17"/>
        </w:rPr>
        <w:t>No supervisor having actual knowledge of the above violations will permit a driver to perform or continue to perform safety-sensitive functions.</w:t>
      </w:r>
    </w:p>
    <w:p w14:paraId="314A82B2" w14:textId="77777777" w:rsidR="00103712" w:rsidRPr="003043B9" w:rsidRDefault="00103712">
      <w:pPr>
        <w:pStyle w:val="NormalWeb"/>
        <w:rPr>
          <w:sz w:val="17"/>
          <w:szCs w:val="17"/>
        </w:rPr>
      </w:pPr>
    </w:p>
    <w:p w14:paraId="1284BB1D" w14:textId="5FF63774" w:rsidR="00EB0FF2" w:rsidRPr="003043B9" w:rsidRDefault="00C60348">
      <w:pPr>
        <w:spacing w:after="240"/>
        <w:rPr>
          <w:sz w:val="17"/>
          <w:szCs w:val="17"/>
        </w:rPr>
      </w:pPr>
      <w:r w:rsidRPr="003043B9">
        <w:rPr>
          <w:sz w:val="17"/>
          <w:szCs w:val="17"/>
        </w:rPr>
        <w:t xml:space="preserve">Violations </w:t>
      </w:r>
      <w:r w:rsidR="00B22020" w:rsidRPr="003043B9">
        <w:rPr>
          <w:sz w:val="17"/>
          <w:szCs w:val="17"/>
        </w:rPr>
        <w:t xml:space="preserve">of this policy </w:t>
      </w:r>
      <w:r w:rsidRPr="003043B9">
        <w:rPr>
          <w:sz w:val="17"/>
          <w:szCs w:val="17"/>
        </w:rPr>
        <w:t>will result in appropriate corrective action ranging from removal from the performance of safety-sensitive functions up to and including discharge.</w:t>
      </w:r>
    </w:p>
    <w:p w14:paraId="03BA5135" w14:textId="77777777" w:rsidR="003043B9" w:rsidRDefault="003043B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5531"/>
      </w:tblGrid>
      <w:tr w:rsidR="00EB0FF2" w14:paraId="707733F4" w14:textId="77777777">
        <w:trPr>
          <w:tblCellSpacing w:w="15" w:type="dxa"/>
        </w:trPr>
        <w:tc>
          <w:tcPr>
            <w:tcW w:w="2400" w:type="dxa"/>
            <w:vAlign w:val="center"/>
            <w:hideMark/>
          </w:tcPr>
          <w:p w14:paraId="090B06DA" w14:textId="77777777" w:rsidR="00EB0FF2" w:rsidRDefault="004E1A43">
            <w:r>
              <w:t xml:space="preserve">Cross References: </w:t>
            </w:r>
          </w:p>
        </w:tc>
        <w:tc>
          <w:tcPr>
            <w:tcW w:w="0" w:type="auto"/>
            <w:vAlign w:val="center"/>
            <w:hideMark/>
          </w:tcPr>
          <w:p w14:paraId="07129F55" w14:textId="77777777" w:rsidR="00EB0FF2" w:rsidRDefault="004E1A43">
            <w:r>
              <w:t xml:space="preserve">5281 - Disciplinary Action and Discharge </w:t>
            </w:r>
          </w:p>
        </w:tc>
      </w:tr>
      <w:tr w:rsidR="00EB0FF2" w14:paraId="5B0995BD" w14:textId="77777777">
        <w:trPr>
          <w:tblCellSpacing w:w="15" w:type="dxa"/>
        </w:trPr>
        <w:tc>
          <w:tcPr>
            <w:tcW w:w="2400" w:type="dxa"/>
            <w:vAlign w:val="center"/>
            <w:hideMark/>
          </w:tcPr>
          <w:p w14:paraId="2810FAB3" w14:textId="77777777" w:rsidR="00EB0FF2" w:rsidRDefault="00EB0FF2"/>
        </w:tc>
        <w:tc>
          <w:tcPr>
            <w:tcW w:w="0" w:type="auto"/>
            <w:vAlign w:val="center"/>
            <w:hideMark/>
          </w:tcPr>
          <w:p w14:paraId="2E6E5D99" w14:textId="38D6B34F" w:rsidR="00EB0FF2" w:rsidRDefault="00EB0FF2" w:rsidP="00ED2DEE"/>
        </w:tc>
      </w:tr>
      <w:tr w:rsidR="00EB0FF2" w14:paraId="195FAC1C" w14:textId="77777777">
        <w:trPr>
          <w:tblCellSpacing w:w="15" w:type="dxa"/>
        </w:trPr>
        <w:tc>
          <w:tcPr>
            <w:tcW w:w="2400" w:type="dxa"/>
            <w:vAlign w:val="center"/>
            <w:hideMark/>
          </w:tcPr>
          <w:p w14:paraId="19C267BA" w14:textId="77777777" w:rsidR="00EB0FF2" w:rsidRDefault="00EB0FF2"/>
        </w:tc>
        <w:tc>
          <w:tcPr>
            <w:tcW w:w="0" w:type="auto"/>
            <w:vAlign w:val="center"/>
            <w:hideMark/>
          </w:tcPr>
          <w:p w14:paraId="52120BE8" w14:textId="77777777" w:rsidR="00EB0FF2" w:rsidRDefault="004E1A43">
            <w:r>
              <w:t xml:space="preserve">5201 - Drug-Free Schools, Community and Workplace </w:t>
            </w:r>
          </w:p>
        </w:tc>
      </w:tr>
      <w:tr w:rsidR="00EB0FF2" w14:paraId="0FF72DC3" w14:textId="77777777">
        <w:trPr>
          <w:tblCellSpacing w:w="15" w:type="dxa"/>
        </w:trPr>
        <w:tc>
          <w:tcPr>
            <w:tcW w:w="2400" w:type="dxa"/>
            <w:vAlign w:val="center"/>
            <w:hideMark/>
          </w:tcPr>
          <w:p w14:paraId="065A6612" w14:textId="77777777" w:rsidR="00EB0FF2" w:rsidRDefault="00EB0FF2"/>
        </w:tc>
        <w:tc>
          <w:tcPr>
            <w:tcW w:w="0" w:type="auto"/>
            <w:vAlign w:val="center"/>
            <w:hideMark/>
          </w:tcPr>
          <w:p w14:paraId="550A8758" w14:textId="77777777" w:rsidR="00EB0FF2" w:rsidRDefault="00EB0FF2">
            <w:pPr>
              <w:rPr>
                <w:rFonts w:ascii="Times New Roman" w:eastAsia="Times New Roman" w:hAnsi="Times New Roman"/>
              </w:rPr>
            </w:pPr>
          </w:p>
        </w:tc>
      </w:tr>
    </w:tbl>
    <w:p w14:paraId="18A34FCF" w14:textId="77777777" w:rsidR="00EB0FF2" w:rsidRDefault="00EB0FF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6915"/>
      </w:tblGrid>
      <w:tr w:rsidR="00EB0FF2" w14:paraId="1B03BA92" w14:textId="77777777">
        <w:trPr>
          <w:tblCellSpacing w:w="15" w:type="dxa"/>
        </w:trPr>
        <w:tc>
          <w:tcPr>
            <w:tcW w:w="2400" w:type="dxa"/>
            <w:vAlign w:val="center"/>
            <w:hideMark/>
          </w:tcPr>
          <w:p w14:paraId="4C3973FE" w14:textId="77777777" w:rsidR="00EB0FF2" w:rsidRDefault="004E1A43">
            <w:r>
              <w:t xml:space="preserve">Legal References: </w:t>
            </w:r>
          </w:p>
        </w:tc>
        <w:tc>
          <w:tcPr>
            <w:tcW w:w="0" w:type="auto"/>
            <w:vAlign w:val="center"/>
            <w:hideMark/>
          </w:tcPr>
          <w:p w14:paraId="5323AF2A" w14:textId="77777777" w:rsidR="00EB0FF2" w:rsidRDefault="004E1A43">
            <w:r>
              <w:t xml:space="preserve">49 CFR 40 Procedures for transportation workplace drug and alcohol testing programs </w:t>
            </w:r>
          </w:p>
        </w:tc>
      </w:tr>
      <w:tr w:rsidR="00EB0FF2" w14:paraId="1A84B2EF" w14:textId="77777777">
        <w:trPr>
          <w:tblCellSpacing w:w="15" w:type="dxa"/>
        </w:trPr>
        <w:tc>
          <w:tcPr>
            <w:tcW w:w="2400" w:type="dxa"/>
            <w:vAlign w:val="center"/>
            <w:hideMark/>
          </w:tcPr>
          <w:p w14:paraId="7919447C" w14:textId="77777777" w:rsidR="00EB0FF2" w:rsidRDefault="00EB0FF2"/>
        </w:tc>
        <w:tc>
          <w:tcPr>
            <w:tcW w:w="0" w:type="auto"/>
            <w:vAlign w:val="center"/>
            <w:hideMark/>
          </w:tcPr>
          <w:p w14:paraId="596533E5" w14:textId="77777777" w:rsidR="00EB0FF2" w:rsidRDefault="004E1A43">
            <w:r>
              <w:t xml:space="preserve">49 CFR 382 Controlled substances and alcohol use and testing </w:t>
            </w:r>
          </w:p>
        </w:tc>
      </w:tr>
      <w:tr w:rsidR="00EB0FF2" w14:paraId="4A06B844" w14:textId="77777777">
        <w:trPr>
          <w:tblCellSpacing w:w="15" w:type="dxa"/>
        </w:trPr>
        <w:tc>
          <w:tcPr>
            <w:tcW w:w="2400" w:type="dxa"/>
            <w:vAlign w:val="center"/>
            <w:hideMark/>
          </w:tcPr>
          <w:p w14:paraId="6FD12D06" w14:textId="77777777" w:rsidR="00EB0FF2" w:rsidRDefault="00EB0FF2"/>
        </w:tc>
        <w:tc>
          <w:tcPr>
            <w:tcW w:w="0" w:type="auto"/>
            <w:vAlign w:val="center"/>
            <w:hideMark/>
          </w:tcPr>
          <w:p w14:paraId="46B933D8" w14:textId="77777777" w:rsidR="00EB0FF2" w:rsidRDefault="00EB0FF2">
            <w:pPr>
              <w:rPr>
                <w:rFonts w:ascii="Times New Roman" w:eastAsia="Times New Roman" w:hAnsi="Times New Roman"/>
              </w:rPr>
            </w:pPr>
          </w:p>
        </w:tc>
      </w:tr>
    </w:tbl>
    <w:p w14:paraId="7ED7D786" w14:textId="77777777" w:rsidR="00EB0FF2" w:rsidRDefault="00EB0FF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6915"/>
      </w:tblGrid>
      <w:tr w:rsidR="00EB0FF2" w14:paraId="51231261" w14:textId="77777777">
        <w:trPr>
          <w:tblCellSpacing w:w="15" w:type="dxa"/>
        </w:trPr>
        <w:tc>
          <w:tcPr>
            <w:tcW w:w="2400" w:type="dxa"/>
            <w:vAlign w:val="center"/>
            <w:hideMark/>
          </w:tcPr>
          <w:p w14:paraId="3974332E" w14:textId="77777777" w:rsidR="00EB0FF2" w:rsidRDefault="004E1A43">
            <w:r>
              <w:t xml:space="preserve">Management Resources: </w:t>
            </w:r>
          </w:p>
        </w:tc>
        <w:tc>
          <w:tcPr>
            <w:tcW w:w="0" w:type="auto"/>
            <w:vAlign w:val="center"/>
            <w:hideMark/>
          </w:tcPr>
          <w:p w14:paraId="328DA1AC" w14:textId="77777777" w:rsidR="009C2F95" w:rsidRDefault="009C2F95">
            <w:r>
              <w:t>2015 – October Issue</w:t>
            </w:r>
          </w:p>
          <w:p w14:paraId="39DC3D29" w14:textId="4E0BB78E" w:rsidR="00EB0FF2" w:rsidRDefault="004E1A43">
            <w:r>
              <w:t xml:space="preserve">2012 - April Issue </w:t>
            </w:r>
          </w:p>
        </w:tc>
      </w:tr>
      <w:tr w:rsidR="00EB0FF2" w14:paraId="46E6987C" w14:textId="77777777">
        <w:trPr>
          <w:tblCellSpacing w:w="15" w:type="dxa"/>
        </w:trPr>
        <w:tc>
          <w:tcPr>
            <w:tcW w:w="2400" w:type="dxa"/>
            <w:vAlign w:val="center"/>
            <w:hideMark/>
          </w:tcPr>
          <w:p w14:paraId="4984EDD4" w14:textId="7E800A37" w:rsidR="00EB0FF2" w:rsidRDefault="00EB0FF2"/>
        </w:tc>
        <w:tc>
          <w:tcPr>
            <w:tcW w:w="0" w:type="auto"/>
            <w:vAlign w:val="center"/>
            <w:hideMark/>
          </w:tcPr>
          <w:p w14:paraId="0BA4A8A6" w14:textId="77777777" w:rsidR="00EB0FF2" w:rsidRDefault="004E1A43">
            <w:r>
              <w:t xml:space="preserve">Policy News, December 2001 Federal Government Amends Bus Driver Drug Testing Rules </w:t>
            </w:r>
          </w:p>
        </w:tc>
      </w:tr>
      <w:tr w:rsidR="00EB0FF2" w14:paraId="171CBD96" w14:textId="77777777">
        <w:trPr>
          <w:tblCellSpacing w:w="15" w:type="dxa"/>
        </w:trPr>
        <w:tc>
          <w:tcPr>
            <w:tcW w:w="2400" w:type="dxa"/>
            <w:vAlign w:val="center"/>
            <w:hideMark/>
          </w:tcPr>
          <w:p w14:paraId="17749F05" w14:textId="77777777" w:rsidR="00EB0FF2" w:rsidRDefault="00EB0FF2"/>
        </w:tc>
        <w:tc>
          <w:tcPr>
            <w:tcW w:w="0" w:type="auto"/>
            <w:vAlign w:val="center"/>
            <w:hideMark/>
          </w:tcPr>
          <w:p w14:paraId="700551B7" w14:textId="77777777" w:rsidR="00EB0FF2" w:rsidRDefault="004E1A43">
            <w:r>
              <w:t xml:space="preserve">Policy News, February 1999 Bus drivers still tested for marijuana </w:t>
            </w:r>
          </w:p>
        </w:tc>
      </w:tr>
      <w:tr w:rsidR="00EB0FF2" w14:paraId="1E41B7FC" w14:textId="77777777">
        <w:trPr>
          <w:tblCellSpacing w:w="15" w:type="dxa"/>
        </w:trPr>
        <w:tc>
          <w:tcPr>
            <w:tcW w:w="2400" w:type="dxa"/>
            <w:vAlign w:val="center"/>
            <w:hideMark/>
          </w:tcPr>
          <w:p w14:paraId="44A1F0BE" w14:textId="77777777" w:rsidR="00EB0FF2" w:rsidRDefault="00EB0FF2"/>
        </w:tc>
        <w:tc>
          <w:tcPr>
            <w:tcW w:w="0" w:type="auto"/>
            <w:vAlign w:val="center"/>
            <w:hideMark/>
          </w:tcPr>
          <w:p w14:paraId="139D8D48" w14:textId="77777777" w:rsidR="00EB0FF2" w:rsidRDefault="00EB0FF2">
            <w:pPr>
              <w:rPr>
                <w:rFonts w:ascii="Times New Roman" w:eastAsia="Times New Roman" w:hAnsi="Times New Roman"/>
              </w:rPr>
            </w:pPr>
          </w:p>
        </w:tc>
      </w:tr>
    </w:tbl>
    <w:p w14:paraId="5A3BF432" w14:textId="77777777" w:rsidR="00EB0FF2" w:rsidRDefault="00EB0FF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0EFF8C27" w14:textId="77777777" w:rsidR="003043B9" w:rsidRDefault="004E1A43">
      <w:pPr>
        <w:pStyle w:val="NormalWeb"/>
      </w:pPr>
      <w:r>
        <w:t xml:space="preserve">Adoption Date: </w:t>
      </w:r>
      <w:r w:rsidR="003043B9">
        <w:t>05.30.07</w:t>
      </w:r>
    </w:p>
    <w:p w14:paraId="4913FE1A" w14:textId="23F924FB" w:rsidR="003043B9" w:rsidRDefault="003043B9" w:rsidP="003043B9">
      <w:pPr>
        <w:pStyle w:val="NormalWeb"/>
        <w:rPr>
          <w:color w:val="999999"/>
        </w:rPr>
      </w:pPr>
      <w:r>
        <w:t xml:space="preserve">Skykomish School District </w:t>
      </w:r>
      <w:r w:rsidR="004E1A43">
        <w:br/>
        <w:t xml:space="preserve">Classification: </w:t>
      </w:r>
      <w:r w:rsidR="004E1A43" w:rsidRPr="003043B9">
        <w:rPr>
          <w:bCs/>
        </w:rPr>
        <w:t>Priority</w:t>
      </w:r>
      <w:r w:rsidR="004E1A43">
        <w:br/>
        <w:t xml:space="preserve">Revised Dates: </w:t>
      </w:r>
      <w:r w:rsidR="00EC25EF">
        <w:t>4.29.2020</w:t>
      </w:r>
    </w:p>
    <w:p w14:paraId="7D9DB54B" w14:textId="76E2231B" w:rsidR="00EB0FF2" w:rsidRDefault="00EB0FF2">
      <w:pPr>
        <w:pStyle w:val="NormalWeb"/>
        <w:rPr>
          <w:color w:val="999999"/>
        </w:rPr>
      </w:pPr>
    </w:p>
    <w:sectPr w:rsidR="00EB0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577E9"/>
    <w:multiLevelType w:val="multilevel"/>
    <w:tmpl w:val="0ED6A1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7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B3A"/>
    <w:rsid w:val="00024EAB"/>
    <w:rsid w:val="0003245D"/>
    <w:rsid w:val="00050095"/>
    <w:rsid w:val="00050CD1"/>
    <w:rsid w:val="00103712"/>
    <w:rsid w:val="00134F4E"/>
    <w:rsid w:val="003043B9"/>
    <w:rsid w:val="00450F89"/>
    <w:rsid w:val="00473A89"/>
    <w:rsid w:val="004E1A43"/>
    <w:rsid w:val="0055469C"/>
    <w:rsid w:val="00586B3C"/>
    <w:rsid w:val="005E6B3A"/>
    <w:rsid w:val="00721C12"/>
    <w:rsid w:val="007A5363"/>
    <w:rsid w:val="00850794"/>
    <w:rsid w:val="009C2F95"/>
    <w:rsid w:val="00A33876"/>
    <w:rsid w:val="00A4269B"/>
    <w:rsid w:val="00B22020"/>
    <w:rsid w:val="00B554DE"/>
    <w:rsid w:val="00C60348"/>
    <w:rsid w:val="00C67C23"/>
    <w:rsid w:val="00CA0AA9"/>
    <w:rsid w:val="00EA332A"/>
    <w:rsid w:val="00EB0FF2"/>
    <w:rsid w:val="00EC25EF"/>
    <w:rsid w:val="00ED2DEE"/>
    <w:rsid w:val="00F8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54E789"/>
  <w15:docId w15:val="{358DDDF7-2EBA-4547-9642-EE9C6C71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24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EA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EAB"/>
    <w:rPr>
      <w:rFonts w:ascii="Verdana" w:eastAsia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EAB"/>
    <w:rPr>
      <w:rFonts w:ascii="Verdana" w:eastAsia="Verdana" w:hAnsi="Verdan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E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EAB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D1D1E0BE9524083A6571E4940C023" ma:contentTypeVersion="7" ma:contentTypeDescription="Create a new document." ma:contentTypeScope="" ma:versionID="3ac05ed85078242858a6bb92d46c9364">
  <xsd:schema xmlns:xsd="http://www.w3.org/2001/XMLSchema" xmlns:xs="http://www.w3.org/2001/XMLSchema" xmlns:p="http://schemas.microsoft.com/office/2006/metadata/properties" xmlns:ns2="ef18c8f2-9b93-49a5-86a5-76e6eff8facf" xmlns:ns3="122fa37c-de84-445d-8ddf-27a24a27344d" targetNamespace="http://schemas.microsoft.com/office/2006/metadata/properties" ma:root="true" ma:fieldsID="92ca005685a1b74b272d35fcb40846b2" ns2:_="" ns3:_="">
    <xsd:import namespace="ef18c8f2-9b93-49a5-86a5-76e6eff8facf"/>
    <xsd:import namespace="122fa37c-de84-445d-8ddf-27a24a2734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8c8f2-9b93-49a5-86a5-76e6eff8fa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fa37c-de84-445d-8ddf-27a24a273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FE9108-E6F7-4DF3-A921-3113144C9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D1441D-59D1-4F8D-ABFC-C78425FF5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8c8f2-9b93-49a5-86a5-76e6eff8facf"/>
    <ds:schemaRef ds:uri="122fa37c-de84-445d-8ddf-27a24a273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716D35-C9AB-4F8F-82CD-5D03B19788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Shawna Dudley</cp:lastModifiedBy>
  <cp:revision>6</cp:revision>
  <dcterms:created xsi:type="dcterms:W3CDTF">2020-03-23T19:00:00Z</dcterms:created>
  <dcterms:modified xsi:type="dcterms:W3CDTF">2021-05-03T14:18:00Z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0x010100C9DD1D1E0BE9524083A6571E4940C023</vt:lpwstr>
  </property>
</Properties>
</file>