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984A" w14:textId="77777777" w:rsidR="00B939D5" w:rsidRDefault="003B1B20">
      <w:pPr>
        <w:jc w:val="right"/>
      </w:pPr>
      <w:r>
        <w:rPr>
          <w:b/>
          <w:bCs/>
        </w:rPr>
        <w:t>Policy: 6100P</w:t>
      </w:r>
      <w:r>
        <w:rPr>
          <w:b/>
          <w:bCs/>
        </w:rPr>
        <w:br/>
        <w:t>Section: 6000 - Management Support</w:t>
      </w:r>
    </w:p>
    <w:p w14:paraId="38B83B9B" w14:textId="77777777" w:rsidR="00B939D5" w:rsidRDefault="004E6CC9">
      <w:pPr>
        <w:rPr>
          <w:rFonts w:ascii="Times New Roman" w:eastAsia="Times New Roman" w:hAnsi="Times New Roman"/>
          <w:sz w:val="24"/>
          <w:szCs w:val="24"/>
        </w:rPr>
      </w:pPr>
      <w:r>
        <w:rPr>
          <w:rFonts w:ascii="Times New Roman" w:eastAsia="Times New Roman" w:hAnsi="Times New Roman"/>
          <w:sz w:val="24"/>
          <w:szCs w:val="24"/>
        </w:rPr>
        <w:pict w14:anchorId="1D47CC2F">
          <v:rect id="_x0000_i1025" style="width:0;height:1.5pt" o:hralign="center" o:hrstd="t" o:hr="t" fillcolor="#a0a0a0" stroked="f"/>
        </w:pict>
      </w:r>
    </w:p>
    <w:p w14:paraId="0ED3724B" w14:textId="77777777" w:rsidR="00B939D5" w:rsidRDefault="00B939D5">
      <w:pPr>
        <w:rPr>
          <w:rFonts w:ascii="Times New Roman" w:eastAsia="Times New Roman" w:hAnsi="Times New Roman"/>
          <w:sz w:val="24"/>
          <w:szCs w:val="24"/>
        </w:rPr>
      </w:pPr>
    </w:p>
    <w:p w14:paraId="60D45793" w14:textId="77777777" w:rsidR="00B939D5" w:rsidRDefault="003B1B20">
      <w:pPr>
        <w:pStyle w:val="NormalWeb"/>
        <w:rPr>
          <w:sz w:val="32"/>
          <w:szCs w:val="32"/>
        </w:rPr>
      </w:pPr>
      <w:r>
        <w:rPr>
          <w:b/>
          <w:bCs/>
          <w:sz w:val="32"/>
          <w:szCs w:val="32"/>
        </w:rPr>
        <w:t>Procedure - Revenues From Local, State and Federal Sources</w:t>
      </w:r>
    </w:p>
    <w:p w14:paraId="4D30824F" w14:textId="77777777" w:rsidR="00B939D5" w:rsidRDefault="00B939D5">
      <w:pPr>
        <w:rPr>
          <w:rFonts w:ascii="Times New Roman" w:eastAsia="Times New Roman" w:hAnsi="Times New Roman"/>
          <w:sz w:val="24"/>
          <w:szCs w:val="24"/>
        </w:rPr>
      </w:pPr>
    </w:p>
    <w:p w14:paraId="5903FDB8" w14:textId="77777777" w:rsidR="00B939D5" w:rsidRPr="00C1704C" w:rsidRDefault="003B1B20">
      <w:pPr>
        <w:pStyle w:val="NormalWeb"/>
        <w:rPr>
          <w:sz w:val="17"/>
          <w:szCs w:val="17"/>
        </w:rPr>
      </w:pPr>
      <w:r w:rsidRPr="00C1704C">
        <w:rPr>
          <w:rStyle w:val="Strong"/>
          <w:sz w:val="17"/>
          <w:szCs w:val="17"/>
        </w:rPr>
        <w:t>Federal Impact Funds (Indian)</w:t>
      </w:r>
      <w:r w:rsidRPr="00C1704C">
        <w:rPr>
          <w:sz w:val="17"/>
          <w:szCs w:val="17"/>
        </w:rPr>
        <w:br/>
        <w:t>A. The district will disseminate relevant applications, evaluations, program plans, and information related to the district’s education program and activities with sufficient advance notice to allow tribes and parents of Indian children the opportunity to review and make recommendations.</w:t>
      </w:r>
    </w:p>
    <w:p w14:paraId="092960B3" w14:textId="77777777" w:rsidR="00B939D5" w:rsidRPr="00C1704C" w:rsidRDefault="003B1B20">
      <w:pPr>
        <w:pStyle w:val="NormalWeb"/>
        <w:rPr>
          <w:sz w:val="17"/>
          <w:szCs w:val="17"/>
        </w:rPr>
      </w:pPr>
      <w:r w:rsidRPr="00C1704C">
        <w:rPr>
          <w:sz w:val="17"/>
          <w:szCs w:val="17"/>
        </w:rPr>
        <w:t> </w:t>
      </w:r>
    </w:p>
    <w:p w14:paraId="136F793D" w14:textId="77777777" w:rsidR="00B939D5" w:rsidRPr="00C1704C" w:rsidRDefault="003B1B20">
      <w:pPr>
        <w:pStyle w:val="NormalWeb"/>
        <w:rPr>
          <w:sz w:val="17"/>
          <w:szCs w:val="17"/>
        </w:rPr>
      </w:pPr>
      <w:r w:rsidRPr="00C1704C">
        <w:rPr>
          <w:i/>
          <w:iCs/>
          <w:sz w:val="17"/>
          <w:szCs w:val="17"/>
        </w:rPr>
        <w:t xml:space="preserve">Describe how materials will be disseminated, for example, mail, email, sent home with children etc.] </w:t>
      </w:r>
    </w:p>
    <w:p w14:paraId="368AD434" w14:textId="77777777" w:rsidR="00B939D5" w:rsidRPr="00C1704C" w:rsidRDefault="003B1B20">
      <w:pPr>
        <w:pStyle w:val="NormalWeb"/>
        <w:rPr>
          <w:sz w:val="17"/>
          <w:szCs w:val="17"/>
        </w:rPr>
      </w:pPr>
      <w:r w:rsidRPr="00C1704C">
        <w:rPr>
          <w:i/>
          <w:iCs/>
          <w:sz w:val="17"/>
          <w:szCs w:val="17"/>
        </w:rPr>
        <w:t> </w:t>
      </w:r>
    </w:p>
    <w:p w14:paraId="06FBADD4" w14:textId="77777777" w:rsidR="00B939D5" w:rsidRPr="00C1704C" w:rsidRDefault="003B1B20">
      <w:pPr>
        <w:pStyle w:val="NormalWeb"/>
        <w:rPr>
          <w:sz w:val="17"/>
          <w:szCs w:val="17"/>
        </w:rPr>
      </w:pPr>
      <w:r w:rsidRPr="00C1704C">
        <w:rPr>
          <w:sz w:val="17"/>
          <w:szCs w:val="17"/>
        </w:rPr>
        <w:t>[</w:t>
      </w:r>
      <w:r w:rsidRPr="00C1704C">
        <w:rPr>
          <w:i/>
          <w:iCs/>
          <w:sz w:val="17"/>
          <w:szCs w:val="17"/>
        </w:rPr>
        <w:t>Describe how the district will provide sufficient notice to allow tribes and parents to review and make recommendations, for example, two weeks prior to any meeting to discuss the materials.</w:t>
      </w:r>
    </w:p>
    <w:p w14:paraId="004856D1" w14:textId="77777777" w:rsidR="00B939D5" w:rsidRPr="00C1704C" w:rsidRDefault="003B1B20">
      <w:pPr>
        <w:pStyle w:val="NormalWeb"/>
        <w:rPr>
          <w:sz w:val="17"/>
          <w:szCs w:val="17"/>
        </w:rPr>
      </w:pPr>
      <w:r w:rsidRPr="00C1704C">
        <w:rPr>
          <w:sz w:val="17"/>
          <w:szCs w:val="17"/>
        </w:rPr>
        <w:t> </w:t>
      </w:r>
    </w:p>
    <w:p w14:paraId="72373743" w14:textId="77777777" w:rsidR="00B939D5" w:rsidRPr="00C1704C" w:rsidRDefault="003B1B20">
      <w:pPr>
        <w:pStyle w:val="NormalWeb"/>
        <w:rPr>
          <w:sz w:val="17"/>
          <w:szCs w:val="17"/>
        </w:rPr>
      </w:pPr>
      <w:r w:rsidRPr="00C1704C">
        <w:rPr>
          <w:sz w:val="17"/>
          <w:szCs w:val="17"/>
        </w:rPr>
        <w:t>B. The district will provide an opportunity for tribes and parents of Indian children to provide their views on the district’s educational program and activities, including recommendations on the needs of their children and on how the district may help those children realize the benefits of the district’s education programs and activities. As a part of this requirement, the district will:</w:t>
      </w:r>
    </w:p>
    <w:p w14:paraId="4B4FED0B" w14:textId="77777777" w:rsidR="00B939D5" w:rsidRPr="00C1704C" w:rsidRDefault="003B1B20">
      <w:pPr>
        <w:pStyle w:val="NormalWeb"/>
        <w:rPr>
          <w:sz w:val="17"/>
          <w:szCs w:val="17"/>
        </w:rPr>
      </w:pPr>
      <w:r w:rsidRPr="00C1704C">
        <w:rPr>
          <w:sz w:val="17"/>
          <w:szCs w:val="17"/>
        </w:rPr>
        <w:t> </w:t>
      </w:r>
    </w:p>
    <w:p w14:paraId="54458FD8" w14:textId="77777777" w:rsidR="00B939D5" w:rsidRPr="00C1704C" w:rsidRDefault="003B1B20">
      <w:pPr>
        <w:numPr>
          <w:ilvl w:val="0"/>
          <w:numId w:val="1"/>
        </w:numPr>
        <w:rPr>
          <w:sz w:val="17"/>
          <w:szCs w:val="17"/>
        </w:rPr>
      </w:pPr>
      <w:r w:rsidRPr="00C1704C">
        <w:rPr>
          <w:sz w:val="17"/>
          <w:szCs w:val="17"/>
        </w:rPr>
        <w:t> Notify tribes and parents of Indian children of the opportunity to submit comments and recommendations, considering the tribe’s preference for method of communication, and</w:t>
      </w:r>
    </w:p>
    <w:p w14:paraId="0BAC2AF0" w14:textId="77777777" w:rsidR="00B939D5" w:rsidRPr="00C1704C" w:rsidRDefault="003B1B20">
      <w:pPr>
        <w:numPr>
          <w:ilvl w:val="0"/>
          <w:numId w:val="1"/>
        </w:numPr>
        <w:rPr>
          <w:sz w:val="17"/>
          <w:szCs w:val="17"/>
        </w:rPr>
      </w:pPr>
      <w:r w:rsidRPr="00C1704C">
        <w:rPr>
          <w:sz w:val="17"/>
          <w:szCs w:val="17"/>
        </w:rPr>
        <w:t>Modify the method of and time for soliciting Indian views, if necessary, to ensure the maximum participation of tribes and parents of Indian children.</w:t>
      </w:r>
    </w:p>
    <w:p w14:paraId="66F7E804" w14:textId="77777777" w:rsidR="00B939D5" w:rsidRPr="00C1704C" w:rsidRDefault="003B1B20">
      <w:pPr>
        <w:pStyle w:val="NormalWeb"/>
        <w:rPr>
          <w:sz w:val="17"/>
          <w:szCs w:val="17"/>
        </w:rPr>
      </w:pPr>
      <w:r w:rsidRPr="00C1704C">
        <w:rPr>
          <w:i/>
          <w:iCs/>
          <w:sz w:val="17"/>
          <w:szCs w:val="17"/>
        </w:rPr>
        <w:t> </w:t>
      </w:r>
    </w:p>
    <w:p w14:paraId="4F8CCF72" w14:textId="77777777" w:rsidR="00B939D5" w:rsidRPr="00C1704C" w:rsidRDefault="003B1B20">
      <w:pPr>
        <w:pStyle w:val="NormalWeb"/>
        <w:rPr>
          <w:sz w:val="17"/>
          <w:szCs w:val="17"/>
        </w:rPr>
      </w:pPr>
      <w:r w:rsidRPr="00C1704C">
        <w:rPr>
          <w:i/>
          <w:iCs/>
          <w:sz w:val="17"/>
          <w:szCs w:val="17"/>
        </w:rPr>
        <w:t>Describe how parents and tribes may provide input, for example, “parents of Indian children and the tribe may submit comments directly to the superintendent or designee via email, mail, or telephone at any time during business hours.”</w:t>
      </w:r>
    </w:p>
    <w:p w14:paraId="67FF3B21" w14:textId="77777777" w:rsidR="00B939D5" w:rsidRPr="00C1704C" w:rsidRDefault="003B1B20">
      <w:pPr>
        <w:pStyle w:val="NormalWeb"/>
        <w:rPr>
          <w:sz w:val="17"/>
          <w:szCs w:val="17"/>
        </w:rPr>
      </w:pPr>
      <w:r w:rsidRPr="00C1704C">
        <w:rPr>
          <w:i/>
          <w:iCs/>
          <w:sz w:val="17"/>
          <w:szCs w:val="17"/>
        </w:rPr>
        <w:t>Describe how and when tribes and parents will be notified of the opportunity to provide input, for example, sending an annual survey during the first month of the school year to tribes and parents via mail or email etc.</w:t>
      </w:r>
    </w:p>
    <w:p w14:paraId="458C3E59" w14:textId="77777777" w:rsidR="00B939D5" w:rsidRPr="00C1704C" w:rsidRDefault="003B1B20">
      <w:pPr>
        <w:pStyle w:val="NormalWeb"/>
        <w:rPr>
          <w:sz w:val="17"/>
          <w:szCs w:val="17"/>
        </w:rPr>
      </w:pPr>
      <w:r w:rsidRPr="00C1704C">
        <w:rPr>
          <w:sz w:val="17"/>
          <w:szCs w:val="17"/>
        </w:rPr>
        <w:t> </w:t>
      </w:r>
    </w:p>
    <w:p w14:paraId="3040C29C" w14:textId="77777777" w:rsidR="00B939D5" w:rsidRPr="00C1704C" w:rsidRDefault="003B1B20">
      <w:pPr>
        <w:pStyle w:val="NormalWeb"/>
        <w:rPr>
          <w:sz w:val="17"/>
          <w:szCs w:val="17"/>
        </w:rPr>
      </w:pPr>
      <w:r w:rsidRPr="00C1704C">
        <w:rPr>
          <w:sz w:val="17"/>
          <w:szCs w:val="17"/>
        </w:rPr>
        <w:t>C. At least annually, the district will assess the extent to which Indian children participate on an equal basis with non-Indian children in the district’s education program and activities. As a part of this requirement, the district will:</w:t>
      </w:r>
    </w:p>
    <w:p w14:paraId="3F76B230" w14:textId="77777777" w:rsidR="00B939D5" w:rsidRPr="00C1704C" w:rsidRDefault="003B1B20">
      <w:pPr>
        <w:numPr>
          <w:ilvl w:val="0"/>
          <w:numId w:val="2"/>
        </w:numPr>
        <w:rPr>
          <w:sz w:val="17"/>
          <w:szCs w:val="17"/>
        </w:rPr>
      </w:pPr>
      <w:r w:rsidRPr="00C1704C">
        <w:rPr>
          <w:sz w:val="17"/>
          <w:szCs w:val="17"/>
        </w:rPr>
        <w:t>Share relevant information related to Indian children’s participation in the district’s education program and activities with tribes and parents of Indian children, and</w:t>
      </w:r>
    </w:p>
    <w:p w14:paraId="479EBB45" w14:textId="77777777" w:rsidR="00B939D5" w:rsidRPr="00C1704C" w:rsidRDefault="003B1B20">
      <w:pPr>
        <w:numPr>
          <w:ilvl w:val="0"/>
          <w:numId w:val="2"/>
        </w:numPr>
        <w:rPr>
          <w:sz w:val="17"/>
          <w:szCs w:val="17"/>
        </w:rPr>
      </w:pPr>
      <w:r w:rsidRPr="00C1704C">
        <w:rPr>
          <w:sz w:val="17"/>
          <w:szCs w:val="17"/>
        </w:rPr>
        <w:t>Allow tribes and parents of Indian children the opportunity and time to review and comment on whether Indian children participate on an equal basis with non-Indian children.</w:t>
      </w:r>
    </w:p>
    <w:p w14:paraId="2F832C1F" w14:textId="77777777" w:rsidR="00B939D5" w:rsidRPr="00C1704C" w:rsidRDefault="003B1B20">
      <w:pPr>
        <w:pStyle w:val="NormalWeb"/>
        <w:rPr>
          <w:sz w:val="17"/>
          <w:szCs w:val="17"/>
        </w:rPr>
      </w:pPr>
      <w:r w:rsidRPr="00C1704C">
        <w:rPr>
          <w:i/>
          <w:iCs/>
          <w:sz w:val="17"/>
          <w:szCs w:val="17"/>
        </w:rPr>
        <w:t>Describe how the district will assess the extent to which children participate in the district’s educational programs and activities.  For example, “the district will monitor and review school data regarding Indian children participation in academic and co-curricular activities to assess the extent of the children’s participation in the district’s educational programs on an equal basis.”</w:t>
      </w:r>
    </w:p>
    <w:p w14:paraId="564063DF" w14:textId="77777777" w:rsidR="00B939D5" w:rsidRPr="00C1704C" w:rsidRDefault="003B1B20">
      <w:pPr>
        <w:pStyle w:val="NormalWeb"/>
        <w:rPr>
          <w:sz w:val="17"/>
          <w:szCs w:val="17"/>
        </w:rPr>
      </w:pPr>
      <w:r w:rsidRPr="00C1704C">
        <w:rPr>
          <w:i/>
          <w:iCs/>
          <w:sz w:val="17"/>
          <w:szCs w:val="17"/>
        </w:rPr>
        <w:t> </w:t>
      </w:r>
    </w:p>
    <w:p w14:paraId="7F444E34" w14:textId="77777777" w:rsidR="00B939D5" w:rsidRPr="00C1704C" w:rsidRDefault="003B1B20">
      <w:pPr>
        <w:pStyle w:val="NormalWeb"/>
        <w:rPr>
          <w:sz w:val="17"/>
          <w:szCs w:val="17"/>
        </w:rPr>
      </w:pPr>
      <w:r w:rsidRPr="00C1704C">
        <w:rPr>
          <w:i/>
          <w:iCs/>
          <w:sz w:val="17"/>
          <w:szCs w:val="17"/>
        </w:rPr>
        <w:t>Describe how the district will communicate relevant information with the tribes and parents, and how and when the district will accept feedback from the tribes and parents. For example, “the district will share summaries of the results of this assessment with the parents of Indian children and tribes by (mail, email, posting at tribal offices, etc.) at least ______ (days/weeks) in advance of meetings to discuss the extent to which Indian children participate with non-Indian children. Parents of Indian children and tribal officials may express their views on participation through direct communication with district officials at that meeting, or by writing or telephoning the superintendent or designee at any time during business hours.”]</w:t>
      </w:r>
    </w:p>
    <w:p w14:paraId="7A792C2E" w14:textId="77777777" w:rsidR="00B939D5" w:rsidRPr="00C1704C" w:rsidRDefault="003B1B20">
      <w:pPr>
        <w:pStyle w:val="NormalWeb"/>
        <w:rPr>
          <w:sz w:val="17"/>
          <w:szCs w:val="17"/>
        </w:rPr>
      </w:pPr>
      <w:r w:rsidRPr="00C1704C">
        <w:rPr>
          <w:i/>
          <w:iCs/>
          <w:sz w:val="17"/>
          <w:szCs w:val="17"/>
        </w:rPr>
        <w:t> </w:t>
      </w:r>
    </w:p>
    <w:p w14:paraId="15A0D454" w14:textId="77777777" w:rsidR="00B939D5" w:rsidRPr="00C1704C" w:rsidRDefault="003B1B20">
      <w:pPr>
        <w:pStyle w:val="NormalWeb"/>
        <w:rPr>
          <w:sz w:val="17"/>
          <w:szCs w:val="17"/>
        </w:rPr>
      </w:pPr>
      <w:r w:rsidRPr="00C1704C">
        <w:rPr>
          <w:sz w:val="17"/>
          <w:szCs w:val="17"/>
        </w:rPr>
        <w:t>D. Based upon the results of any assessment or input described in A. through F., the district will determine whether it is necessary to modify its policy and/or procedure.</w:t>
      </w:r>
    </w:p>
    <w:p w14:paraId="55FE587B" w14:textId="77777777" w:rsidR="00B939D5" w:rsidRPr="00C1704C" w:rsidRDefault="003B1B20">
      <w:pPr>
        <w:pStyle w:val="NormalWeb"/>
        <w:rPr>
          <w:sz w:val="17"/>
          <w:szCs w:val="17"/>
        </w:rPr>
      </w:pPr>
      <w:r w:rsidRPr="00C1704C">
        <w:rPr>
          <w:sz w:val="17"/>
          <w:szCs w:val="17"/>
        </w:rPr>
        <w:t> </w:t>
      </w:r>
    </w:p>
    <w:p w14:paraId="199548D8" w14:textId="77777777" w:rsidR="00B939D5" w:rsidRPr="00C1704C" w:rsidRDefault="003B1B20">
      <w:pPr>
        <w:pStyle w:val="NormalWeb"/>
        <w:rPr>
          <w:sz w:val="17"/>
          <w:szCs w:val="17"/>
        </w:rPr>
      </w:pPr>
      <w:r w:rsidRPr="00C1704C">
        <w:rPr>
          <w:sz w:val="17"/>
          <w:szCs w:val="17"/>
        </w:rPr>
        <w:t>[</w:t>
      </w:r>
      <w:r w:rsidRPr="00C1704C">
        <w:rPr>
          <w:i/>
          <w:iCs/>
          <w:sz w:val="17"/>
          <w:szCs w:val="17"/>
        </w:rPr>
        <w:t>Describe how the district will modify its education program if necessary based upon the input provided. For example: “Parents and tribes may provide input by direct written or telephonic correspondence with the superintendent or designee at any time during business hours. The superintendent or designee will determine whether any such recommendations shall be implemented within a reasonable time. Upon any decision to modify policy and/or procedure, the district will provide the affected tribes and parents of Indian children with written notice regarding the nature of the changes.</w:t>
      </w:r>
    </w:p>
    <w:p w14:paraId="0F183800" w14:textId="77777777" w:rsidR="00B939D5" w:rsidRPr="00C1704C" w:rsidRDefault="003B1B20">
      <w:pPr>
        <w:pStyle w:val="NormalWeb"/>
        <w:rPr>
          <w:sz w:val="17"/>
          <w:szCs w:val="17"/>
        </w:rPr>
      </w:pPr>
      <w:r w:rsidRPr="00C1704C">
        <w:rPr>
          <w:sz w:val="17"/>
          <w:szCs w:val="17"/>
        </w:rPr>
        <w:t> </w:t>
      </w:r>
    </w:p>
    <w:p w14:paraId="2F290DF3" w14:textId="77777777" w:rsidR="00B939D5" w:rsidRPr="00C1704C" w:rsidRDefault="003B1B20">
      <w:pPr>
        <w:pStyle w:val="NormalWeb"/>
        <w:rPr>
          <w:sz w:val="17"/>
          <w:szCs w:val="17"/>
        </w:rPr>
      </w:pPr>
      <w:r w:rsidRPr="00C1704C">
        <w:rPr>
          <w:sz w:val="17"/>
          <w:szCs w:val="17"/>
        </w:rPr>
        <w:t>E. The district will respond at least annually in writing to the comments and recommendations made by tribes or parents of Indian children, and disseminate the responses to the tribe and parents of Indian children prior to the submission of its policy and procedure by the district.</w:t>
      </w:r>
    </w:p>
    <w:p w14:paraId="5508F4B9" w14:textId="77777777" w:rsidR="00B939D5" w:rsidRPr="00C1704C" w:rsidRDefault="003B1B20">
      <w:pPr>
        <w:pStyle w:val="NormalWeb"/>
        <w:rPr>
          <w:sz w:val="17"/>
          <w:szCs w:val="17"/>
        </w:rPr>
      </w:pPr>
      <w:r w:rsidRPr="00C1704C">
        <w:rPr>
          <w:sz w:val="17"/>
          <w:szCs w:val="17"/>
        </w:rPr>
        <w:t> </w:t>
      </w:r>
    </w:p>
    <w:p w14:paraId="53A1480E" w14:textId="77777777" w:rsidR="00B939D5" w:rsidRPr="00C1704C" w:rsidRDefault="003B1B20">
      <w:pPr>
        <w:pStyle w:val="NormalWeb"/>
        <w:rPr>
          <w:sz w:val="17"/>
          <w:szCs w:val="17"/>
        </w:rPr>
      </w:pPr>
      <w:r w:rsidRPr="00C1704C">
        <w:rPr>
          <w:i/>
          <w:iCs/>
          <w:sz w:val="17"/>
          <w:szCs w:val="17"/>
        </w:rPr>
        <w:t>Describe how the district will respond to these comments, as well as how and when those responses will be disseminated to both parents and the tribe. For example: “by the end of each school year, the district will respond in writing to comments and recommendations made by tribes or parents of Indian children. If multiple comments address the same topic, the district may group those comments together in responding to them. The responses will be disseminated to tribes and parents of Indian children by (mail, email, posting at a tribal office etc.</w:t>
      </w:r>
      <w:r w:rsidRPr="00C1704C">
        <w:rPr>
          <w:sz w:val="17"/>
          <w:szCs w:val="17"/>
        </w:rPr>
        <w:t>)]</w:t>
      </w:r>
    </w:p>
    <w:p w14:paraId="6D561BAC" w14:textId="77777777" w:rsidR="00B939D5" w:rsidRPr="00C1704C" w:rsidRDefault="003B1B20">
      <w:pPr>
        <w:pStyle w:val="NormalWeb"/>
        <w:rPr>
          <w:sz w:val="17"/>
          <w:szCs w:val="17"/>
        </w:rPr>
      </w:pPr>
      <w:r w:rsidRPr="00C1704C">
        <w:rPr>
          <w:sz w:val="17"/>
          <w:szCs w:val="17"/>
        </w:rPr>
        <w:t> </w:t>
      </w:r>
    </w:p>
    <w:p w14:paraId="1B70867B" w14:textId="77777777" w:rsidR="00B939D5" w:rsidRPr="00C1704C" w:rsidRDefault="003B1B20">
      <w:pPr>
        <w:pStyle w:val="NormalWeb"/>
        <w:rPr>
          <w:sz w:val="17"/>
          <w:szCs w:val="17"/>
        </w:rPr>
      </w:pPr>
      <w:r w:rsidRPr="00C1704C">
        <w:rPr>
          <w:sz w:val="17"/>
          <w:szCs w:val="17"/>
        </w:rPr>
        <w:t>F. The district will provide a copy of its policy and procedure annually to the affected tribe or tribes. </w:t>
      </w:r>
    </w:p>
    <w:p w14:paraId="46E3CCDD" w14:textId="77777777" w:rsidR="00B939D5" w:rsidRPr="00C1704C" w:rsidRDefault="003B1B20">
      <w:pPr>
        <w:pStyle w:val="NormalWeb"/>
        <w:rPr>
          <w:sz w:val="17"/>
          <w:szCs w:val="17"/>
        </w:rPr>
      </w:pPr>
      <w:r w:rsidRPr="00C1704C">
        <w:rPr>
          <w:sz w:val="17"/>
          <w:szCs w:val="17"/>
        </w:rPr>
        <w:t> </w:t>
      </w:r>
    </w:p>
    <w:p w14:paraId="2C370C42" w14:textId="77777777" w:rsidR="00B939D5" w:rsidRPr="00C1704C" w:rsidRDefault="003B1B20">
      <w:pPr>
        <w:pStyle w:val="NormalWeb"/>
        <w:rPr>
          <w:sz w:val="17"/>
          <w:szCs w:val="17"/>
        </w:rPr>
      </w:pPr>
      <w:r w:rsidRPr="00C1704C">
        <w:rPr>
          <w:sz w:val="17"/>
          <w:szCs w:val="17"/>
        </w:rPr>
        <w:t>[</w:t>
      </w:r>
      <w:r w:rsidRPr="00C1704C">
        <w:rPr>
          <w:i/>
          <w:iCs/>
          <w:sz w:val="17"/>
          <w:szCs w:val="17"/>
        </w:rPr>
        <w:t xml:space="preserve">Describe how the policy and procedure will be distributed to the tribe, for example, mail, email etc. </w:t>
      </w:r>
    </w:p>
    <w:p w14:paraId="56DE0EE0" w14:textId="77777777" w:rsidR="00B939D5" w:rsidRPr="00C1704C" w:rsidRDefault="003B1B20">
      <w:pPr>
        <w:pStyle w:val="NormalWeb"/>
        <w:rPr>
          <w:sz w:val="17"/>
          <w:szCs w:val="17"/>
        </w:rPr>
      </w:pPr>
      <w:r w:rsidRPr="00C1704C">
        <w:rPr>
          <w:sz w:val="17"/>
          <w:szCs w:val="17"/>
        </w:rPr>
        <w:t> </w:t>
      </w:r>
    </w:p>
    <w:p w14:paraId="1FED8B7B" w14:textId="77777777" w:rsidR="00B939D5" w:rsidRPr="00C1704C" w:rsidRDefault="003B1B20">
      <w:pPr>
        <w:pStyle w:val="NormalWeb"/>
        <w:rPr>
          <w:sz w:val="17"/>
          <w:szCs w:val="17"/>
        </w:rPr>
      </w:pPr>
      <w:r w:rsidRPr="00C1704C">
        <w:rPr>
          <w:sz w:val="17"/>
          <w:szCs w:val="17"/>
        </w:rPr>
        <w:t>The district will review its policy and procedure annually to ensure that they comply with and are implemented in accordance with 34 CFR § 222.94. If the district determines, after input from the tribe and parents of Indian children, that its policy and procedure do not meet the requirements of this regulation, the district will amend its policy and procedure to conform to those requirements within 90 days of its determination. If the district amends its policy and procedure, it shall, within 30 days, send a copy of the amended policy or procedure to (i) the Impact Aid Program Director for approval; and (ii) the affected tribe or tribes.</w:t>
      </w:r>
    </w:p>
    <w:p w14:paraId="770CBAEE" w14:textId="77777777" w:rsidR="00B939D5" w:rsidRDefault="00B939D5">
      <w:pPr>
        <w:spacing w:after="240"/>
        <w:rPr>
          <w:rFonts w:ascii="Times New Roman" w:eastAsia="Times New Roman" w:hAnsi="Times New Roman"/>
          <w:sz w:val="24"/>
          <w:szCs w:val="24"/>
        </w:rPr>
      </w:pPr>
    </w:p>
    <w:p w14:paraId="7F7EF18F" w14:textId="77777777" w:rsidR="00C1704C" w:rsidRDefault="003B1B20" w:rsidP="00C1704C">
      <w:pPr>
        <w:pStyle w:val="NormalWeb"/>
      </w:pPr>
      <w:r>
        <w:t xml:space="preserve">Adoption Date: </w:t>
      </w:r>
    </w:p>
    <w:p w14:paraId="3E6C4714" w14:textId="7E1AEE9C" w:rsidR="00C1704C" w:rsidRDefault="00C1704C" w:rsidP="00C1704C">
      <w:pPr>
        <w:pStyle w:val="NormalWeb"/>
        <w:rPr>
          <w:color w:val="999999"/>
        </w:rPr>
      </w:pPr>
      <w:r>
        <w:t>Skykomish School District</w:t>
      </w:r>
      <w:r w:rsidR="003B1B20">
        <w:br/>
        <w:t xml:space="preserve">Classification: </w:t>
      </w:r>
      <w:r>
        <w:t>Encouraged</w:t>
      </w:r>
      <w:r w:rsidR="003B1B20">
        <w:br/>
        <w:t xml:space="preserve">Revised Dates: </w:t>
      </w:r>
      <w:r w:rsidR="00B11C99">
        <w:t>3,</w:t>
      </w:r>
      <w:r w:rsidR="004E6CC9">
        <w:t>11,</w:t>
      </w:r>
      <w:r w:rsidR="00B11C99">
        <w:t>2020</w:t>
      </w:r>
    </w:p>
    <w:p w14:paraId="3CC99AE3" w14:textId="5026775E" w:rsidR="003B1B20" w:rsidRDefault="003B1B20">
      <w:pPr>
        <w:pStyle w:val="NormalWeb"/>
        <w:rPr>
          <w:color w:val="999999"/>
        </w:rPr>
      </w:pPr>
    </w:p>
    <w:sectPr w:rsidR="003B1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72C73"/>
    <w:multiLevelType w:val="multilevel"/>
    <w:tmpl w:val="E478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55292"/>
    <w:multiLevelType w:val="multilevel"/>
    <w:tmpl w:val="E80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4C"/>
    <w:rsid w:val="003B1B20"/>
    <w:rsid w:val="004E6CC9"/>
    <w:rsid w:val="00B11C99"/>
    <w:rsid w:val="00B939D5"/>
    <w:rsid w:val="00C1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601F9"/>
  <w15:chartTrackingRefBased/>
  <w15:docId w15:val="{3C32A894-EA6A-4EBD-AD34-EF54CC32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3279B-8626-4A1D-A03E-ABFB44B67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FCCE2-1569-4E2A-BE2A-2101AFC235DB}">
  <ds:schemaRefs>
    <ds:schemaRef ds:uri="http://schemas.microsoft.com/sharepoint/v3/contenttype/forms"/>
  </ds:schemaRefs>
</ds:datastoreItem>
</file>

<file path=customXml/itemProps3.xml><?xml version="1.0" encoding="utf-8"?>
<ds:datastoreItem xmlns:ds="http://schemas.openxmlformats.org/officeDocument/2006/customXml" ds:itemID="{6DFFBEC7-D9FC-46F7-A1B8-2252F4B513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2020-03-16T17:20:00Z</dcterms:created>
  <dcterms:modified xsi:type="dcterms:W3CDTF">2021-04-29T20:49:00Z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